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2C" w:rsidRPr="00A145B6" w:rsidRDefault="00624ABB" w:rsidP="00C039BF">
      <w:pPr>
        <w:jc w:val="center"/>
        <w:rPr>
          <w:rFonts w:ascii="Kristen ITC" w:hAnsi="Kristen ITC"/>
          <w:sz w:val="40"/>
          <w:szCs w:val="40"/>
          <w:u w:val="single"/>
        </w:rPr>
      </w:pPr>
      <w:r w:rsidRPr="00A145B6">
        <w:rPr>
          <w:rFonts w:ascii="Kristen ITC" w:hAnsi="Kristen ITC"/>
          <w:sz w:val="40"/>
          <w:szCs w:val="40"/>
          <w:u w:val="single"/>
        </w:rPr>
        <w:t>Vision Board</w:t>
      </w:r>
      <w:r w:rsidR="00B8142F">
        <w:rPr>
          <w:rFonts w:ascii="Kristen ITC" w:hAnsi="Kristen ITC"/>
          <w:sz w:val="40"/>
          <w:szCs w:val="40"/>
          <w:u w:val="single"/>
        </w:rPr>
        <w:t xml:space="preserve"> Project</w:t>
      </w:r>
    </w:p>
    <w:p w:rsidR="00624ABB" w:rsidRDefault="00624ABB"/>
    <w:p w:rsidR="00624ABB" w:rsidRPr="008D2C69" w:rsidRDefault="00624ABB" w:rsidP="00A145B6">
      <w:pPr>
        <w:spacing w:line="360" w:lineRule="auto"/>
        <w:rPr>
          <w:rFonts w:asciiTheme="minorHAnsi" w:hAnsiTheme="minorHAnsi"/>
          <w:b/>
          <w:u w:val="single"/>
        </w:rPr>
      </w:pPr>
      <w:r w:rsidRPr="008D2C69">
        <w:rPr>
          <w:rFonts w:asciiTheme="minorHAnsi" w:hAnsiTheme="minorHAnsi"/>
          <w:b/>
          <w:u w:val="single"/>
        </w:rPr>
        <w:t>What is a vision board?</w:t>
      </w:r>
    </w:p>
    <w:p w:rsidR="00B8142F" w:rsidRPr="00A809EE" w:rsidRDefault="006C59FA" w:rsidP="00A145B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A809EE">
        <w:rPr>
          <w:rFonts w:asciiTheme="minorHAnsi" w:hAnsiTheme="minorHAnsi"/>
        </w:rPr>
        <w:t>A visual</w:t>
      </w:r>
      <w:r w:rsidR="00A809EE" w:rsidRPr="00A809EE">
        <w:rPr>
          <w:rFonts w:asciiTheme="minorHAnsi" w:hAnsiTheme="minorHAnsi"/>
        </w:rPr>
        <w:t xml:space="preserve"> tool and</w:t>
      </w:r>
      <w:r w:rsidRPr="00A809EE">
        <w:rPr>
          <w:rFonts w:asciiTheme="minorHAnsi" w:hAnsiTheme="minorHAnsi"/>
        </w:rPr>
        <w:t xml:space="preserve"> representation of all the things that you want to</w:t>
      </w:r>
      <w:r w:rsidR="00A809EE">
        <w:rPr>
          <w:rFonts w:asciiTheme="minorHAnsi" w:hAnsiTheme="minorHAnsi"/>
        </w:rPr>
        <w:t xml:space="preserve"> do, be, and have in your life.; </w:t>
      </w:r>
      <w:r w:rsidR="00B8142F" w:rsidRPr="00A809EE">
        <w:rPr>
          <w:rFonts w:asciiTheme="minorHAnsi" w:hAnsiTheme="minorHAnsi"/>
        </w:rPr>
        <w:t>A visual map you create to design your best possible future</w:t>
      </w:r>
    </w:p>
    <w:p w:rsidR="006C59FA" w:rsidRDefault="00B8142F" w:rsidP="00A145B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 collection of images, photographs, quotes, phrases, symbols</w:t>
      </w:r>
      <w:r w:rsidR="006C59FA" w:rsidRPr="00A145B6">
        <w:rPr>
          <w:rFonts w:asciiTheme="minorHAnsi" w:hAnsiTheme="minorHAnsi"/>
        </w:rPr>
        <w:t xml:space="preserve"> attached to a board and placed somewhere that you can see it every day. </w:t>
      </w:r>
    </w:p>
    <w:p w:rsidR="00796AAA" w:rsidRPr="00A145B6" w:rsidRDefault="00796AAA" w:rsidP="00A145B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AKA: Dream Board; Achievement Map; Life Collage</w:t>
      </w:r>
    </w:p>
    <w:p w:rsidR="00C039BF" w:rsidRPr="008D2C69" w:rsidRDefault="00C039BF" w:rsidP="00A145B6">
      <w:pPr>
        <w:spacing w:line="360" w:lineRule="auto"/>
        <w:rPr>
          <w:rFonts w:asciiTheme="minorHAnsi" w:hAnsiTheme="minorHAnsi"/>
          <w:b/>
          <w:u w:val="single"/>
        </w:rPr>
      </w:pPr>
      <w:r w:rsidRPr="008D2C69">
        <w:rPr>
          <w:rFonts w:asciiTheme="minorHAnsi" w:hAnsiTheme="minorHAnsi"/>
          <w:b/>
          <w:u w:val="single"/>
        </w:rPr>
        <w:t>Why make a vision board?</w:t>
      </w:r>
    </w:p>
    <w:p w:rsidR="00A809EE" w:rsidRDefault="00A809EE" w:rsidP="00A145B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 representing your goals with pictures and images you will actually strengthen and stimulate your emotions because </w:t>
      </w:r>
      <w:r w:rsidRPr="00A809EE">
        <w:rPr>
          <w:rFonts w:asciiTheme="minorHAnsi" w:hAnsiTheme="minorHAnsi"/>
          <w:b/>
        </w:rPr>
        <w:t>your mind responds strongly to visual stimulation</w:t>
      </w:r>
      <w:r>
        <w:rPr>
          <w:rFonts w:asciiTheme="minorHAnsi" w:hAnsiTheme="minorHAnsi"/>
        </w:rPr>
        <w:t>.</w:t>
      </w:r>
    </w:p>
    <w:p w:rsidR="008D2C69" w:rsidRDefault="008D2C69" w:rsidP="00A145B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By putting a vision board</w:t>
      </w:r>
      <w:r w:rsidR="00A809EE">
        <w:rPr>
          <w:rFonts w:asciiTheme="minorHAnsi" w:hAnsiTheme="minorHAnsi"/>
        </w:rPr>
        <w:t xml:space="preserve"> somewhere you can see it every day, </w:t>
      </w:r>
      <w:r>
        <w:rPr>
          <w:rFonts w:asciiTheme="minorHAnsi" w:hAnsiTheme="minorHAnsi"/>
        </w:rPr>
        <w:t xml:space="preserve">and by practicing visualization daily, </w:t>
      </w:r>
      <w:r w:rsidR="00A809EE">
        <w:rPr>
          <w:rFonts w:asciiTheme="minorHAnsi" w:hAnsiTheme="minorHAnsi"/>
        </w:rPr>
        <w:t xml:space="preserve">you will </w:t>
      </w:r>
      <w:r>
        <w:rPr>
          <w:rFonts w:asciiTheme="minorHAnsi" w:hAnsiTheme="minorHAnsi"/>
        </w:rPr>
        <w:t xml:space="preserve">naturally become more motivated to reach your goals </w:t>
      </w:r>
    </w:p>
    <w:p w:rsidR="00A809EE" w:rsidRDefault="008D2C69" w:rsidP="00A145B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A809EE" w:rsidRPr="00A809EE">
        <w:rPr>
          <w:rFonts w:asciiTheme="minorHAnsi" w:hAnsiTheme="minorHAnsi"/>
          <w:b/>
        </w:rPr>
        <w:t>isualization activates the powers of your subconscious mind and programs your brain</w:t>
      </w:r>
      <w:r w:rsidR="00A809EE">
        <w:rPr>
          <w:rFonts w:asciiTheme="minorHAnsi" w:hAnsiTheme="minorHAnsi"/>
        </w:rPr>
        <w:t xml:space="preserve"> to notice available resources and opportunities you need to achieve your goals. </w:t>
      </w:r>
    </w:p>
    <w:p w:rsidR="006C59FA" w:rsidRPr="008D2C69" w:rsidRDefault="006C59FA" w:rsidP="00A145B6">
      <w:pPr>
        <w:spacing w:line="360" w:lineRule="auto"/>
        <w:rPr>
          <w:rFonts w:asciiTheme="minorHAnsi" w:hAnsiTheme="minorHAnsi"/>
          <w:b/>
          <w:u w:val="single"/>
        </w:rPr>
      </w:pPr>
      <w:r w:rsidRPr="008D2C69">
        <w:rPr>
          <w:rFonts w:asciiTheme="minorHAnsi" w:hAnsiTheme="minorHAnsi"/>
          <w:b/>
          <w:u w:val="single"/>
        </w:rPr>
        <w:t>Steps</w:t>
      </w:r>
      <w:r w:rsidR="008D2C69">
        <w:rPr>
          <w:rFonts w:asciiTheme="minorHAnsi" w:hAnsiTheme="minorHAnsi"/>
          <w:b/>
          <w:u w:val="single"/>
        </w:rPr>
        <w:t xml:space="preserve"> to create your vision board</w:t>
      </w:r>
      <w:r w:rsidR="00C039BF" w:rsidRPr="008D2C69">
        <w:rPr>
          <w:rFonts w:asciiTheme="minorHAnsi" w:hAnsiTheme="minorHAnsi"/>
          <w:b/>
          <w:u w:val="single"/>
        </w:rPr>
        <w:t>:</w:t>
      </w:r>
    </w:p>
    <w:p w:rsidR="00E971B7" w:rsidRPr="00A145B6" w:rsidRDefault="00B8142F" w:rsidP="00A145B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First you need a vision. Think about the goals you have set for yourself; how can you represent these visually? What other goals or dreams do you envision for yourself?</w:t>
      </w:r>
    </w:p>
    <w:p w:rsidR="00C039BF" w:rsidRPr="00A145B6" w:rsidRDefault="00B8142F" w:rsidP="00A145B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Create a list of cat</w:t>
      </w:r>
      <w:r w:rsidR="008D2C69">
        <w:rPr>
          <w:rFonts w:asciiTheme="minorHAnsi" w:hAnsiTheme="minorHAnsi"/>
        </w:rPr>
        <w:t>egories and aim to find an image</w:t>
      </w:r>
      <w:r>
        <w:rPr>
          <w:rFonts w:asciiTheme="minorHAnsi" w:hAnsiTheme="minorHAnsi"/>
        </w:rPr>
        <w:t xml:space="preserve"> for each. You can use the same categories we used for our S.M.A.R.T. goals, or create new ones.</w:t>
      </w:r>
    </w:p>
    <w:p w:rsidR="00E971B7" w:rsidRDefault="00C039BF" w:rsidP="00A145B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145B6">
        <w:rPr>
          <w:rFonts w:asciiTheme="minorHAnsi" w:hAnsiTheme="minorHAnsi"/>
        </w:rPr>
        <w:t>Grab some magazines and start looking for images and ph</w:t>
      </w:r>
      <w:r w:rsidR="00A145B6">
        <w:rPr>
          <w:rFonts w:asciiTheme="minorHAnsi" w:hAnsiTheme="minorHAnsi"/>
        </w:rPr>
        <w:t>rases that represent your goals and dreams.</w:t>
      </w:r>
      <w:r w:rsidR="00B8142F">
        <w:rPr>
          <w:rFonts w:asciiTheme="minorHAnsi" w:hAnsiTheme="minorHAnsi"/>
        </w:rPr>
        <w:t xml:space="preserve"> You can also find images online and print them off, or recreate them. (Remember we don’t have a colour printer in class, and you will want your board to be bright, bold and colourful.)</w:t>
      </w:r>
    </w:p>
    <w:p w:rsidR="008D2C69" w:rsidRPr="00A145B6" w:rsidRDefault="008D2C69" w:rsidP="00A145B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Consider adding a picture of yourself – make sure it’s a happy, memorable picture</w:t>
      </w:r>
    </w:p>
    <w:p w:rsidR="008D2C69" w:rsidRPr="008D2C69" w:rsidRDefault="008D2C69" w:rsidP="008D2C6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Cut and paste – lay out your images first before you start gluing.</w:t>
      </w:r>
    </w:p>
    <w:p w:rsidR="00B8142F" w:rsidRPr="00A145B6" w:rsidRDefault="00B8142F" w:rsidP="00A145B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Post somewhere at home that you will see it often. Spend a few minutes each day visualizing the steps you need to take in order to achieve your goals.</w:t>
      </w:r>
    </w:p>
    <w:p w:rsidR="008D7304" w:rsidRDefault="008D730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D7304" w:rsidRPr="008D7304" w:rsidRDefault="008D7304" w:rsidP="008D7304">
      <w:pPr>
        <w:jc w:val="center"/>
        <w:rPr>
          <w:rFonts w:asciiTheme="minorHAnsi" w:hAnsiTheme="minorHAnsi"/>
          <w:u w:val="single"/>
        </w:rPr>
      </w:pPr>
      <w:r w:rsidRPr="008D7304">
        <w:rPr>
          <w:rFonts w:asciiTheme="minorHAnsi" w:hAnsiTheme="minorHAnsi"/>
          <w:u w:val="single"/>
        </w:rPr>
        <w:lastRenderedPageBreak/>
        <w:t>Post Vision Board Reflection</w:t>
      </w:r>
    </w:p>
    <w:p w:rsidR="008D7304" w:rsidRDefault="008D7304" w:rsidP="008D7304">
      <w:pPr>
        <w:spacing w:line="360" w:lineRule="auto"/>
        <w:rPr>
          <w:rFonts w:asciiTheme="minorHAnsi" w:hAnsiTheme="minorHAnsi"/>
        </w:rPr>
      </w:pPr>
    </w:p>
    <w:p w:rsidR="008D7304" w:rsidRDefault="008D7304" w:rsidP="008D73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Choose three images from your vision board and provide a short paragraph reflection of how these images represent your goals for the future.</w:t>
      </w:r>
    </w:p>
    <w:p w:rsidR="008D7304" w:rsidRDefault="008D7304" w:rsidP="008D7304">
      <w:pPr>
        <w:spacing w:line="360" w:lineRule="auto"/>
        <w:rPr>
          <w:rFonts w:asciiTheme="minorHAnsi" w:hAnsiTheme="minorHAnsi"/>
        </w:rPr>
      </w:pPr>
    </w:p>
    <w:p w:rsidR="008D7304" w:rsidRPr="008D7304" w:rsidRDefault="008D7304" w:rsidP="008D7304">
      <w:pPr>
        <w:spacing w:line="360" w:lineRule="auto"/>
        <w:rPr>
          <w:rFonts w:asciiTheme="minorHAnsi" w:hAnsiTheme="minorHAnsi"/>
        </w:rPr>
      </w:pPr>
      <w:r w:rsidRPr="008D7304">
        <w:rPr>
          <w:rFonts w:asciiTheme="minorHAnsi" w:hAnsiTheme="minorHAnsi"/>
        </w:rPr>
        <w:t>Image 1: _</w:t>
      </w:r>
      <w:r>
        <w:rPr>
          <w:rFonts w:asciiTheme="minorHAnsi" w:hAnsiTheme="minorHAnsi"/>
        </w:rPr>
        <w:t>____________________________</w:t>
      </w:r>
    </w:p>
    <w:p w:rsidR="008D7304" w:rsidRDefault="008D7304" w:rsidP="008D7304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304" w:rsidRDefault="008D7304" w:rsidP="008D7304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CA35A5" w:rsidRDefault="00CA35A5" w:rsidP="008D7304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8D7304" w:rsidRDefault="008D7304" w:rsidP="008D7304">
      <w:pPr>
        <w:spacing w:line="360" w:lineRule="auto"/>
        <w:rPr>
          <w:rFonts w:asciiTheme="minorHAnsi" w:hAnsiTheme="minorHAnsi"/>
        </w:rPr>
      </w:pPr>
    </w:p>
    <w:p w:rsidR="008D7304" w:rsidRPr="008D7304" w:rsidRDefault="008D7304" w:rsidP="008D73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Image 2</w:t>
      </w:r>
      <w:r w:rsidRPr="008D7304">
        <w:rPr>
          <w:rFonts w:asciiTheme="minorHAnsi" w:hAnsiTheme="minorHAnsi"/>
        </w:rPr>
        <w:t>: _</w:t>
      </w:r>
      <w:r>
        <w:rPr>
          <w:rFonts w:asciiTheme="minorHAnsi" w:hAnsiTheme="minorHAnsi"/>
        </w:rPr>
        <w:t>____________________________</w:t>
      </w:r>
    </w:p>
    <w:p w:rsidR="008D7304" w:rsidRDefault="008D7304" w:rsidP="008D7304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304" w:rsidRDefault="008D7304" w:rsidP="008D7304">
      <w:pPr>
        <w:spacing w:line="36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CA35A5" w:rsidRDefault="00CA35A5" w:rsidP="008D7304">
      <w:pPr>
        <w:spacing w:line="36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___________________________________________________________________________</w:t>
      </w:r>
    </w:p>
    <w:p w:rsidR="008D7304" w:rsidRDefault="008D7304" w:rsidP="008D7304">
      <w:pPr>
        <w:spacing w:line="360" w:lineRule="auto"/>
        <w:rPr>
          <w:rFonts w:asciiTheme="minorHAnsi" w:hAnsiTheme="minorHAnsi"/>
        </w:rPr>
      </w:pPr>
    </w:p>
    <w:p w:rsidR="008D7304" w:rsidRPr="008D7304" w:rsidRDefault="008D7304" w:rsidP="008D73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Image 3</w:t>
      </w:r>
      <w:r w:rsidRPr="008D7304">
        <w:rPr>
          <w:rFonts w:asciiTheme="minorHAnsi" w:hAnsiTheme="minorHAnsi"/>
        </w:rPr>
        <w:t>: _</w:t>
      </w:r>
      <w:r>
        <w:rPr>
          <w:rFonts w:asciiTheme="minorHAnsi" w:hAnsiTheme="minorHAnsi"/>
        </w:rPr>
        <w:t>____________________________</w:t>
      </w:r>
    </w:p>
    <w:p w:rsidR="008D7304" w:rsidRDefault="008D7304" w:rsidP="008D7304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5A5" w:rsidRDefault="008D7304" w:rsidP="008D7304">
      <w:pPr>
        <w:spacing w:line="36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8D2C69" w:rsidRPr="008D7304" w:rsidRDefault="00CA35A5" w:rsidP="008D7304">
      <w:pPr>
        <w:spacing w:line="36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  <w:bookmarkStart w:id="0" w:name="_GoBack"/>
      <w:bookmarkEnd w:id="0"/>
      <w:r w:rsidR="008D2C69" w:rsidRPr="008D7304">
        <w:rPr>
          <w:rFonts w:asciiTheme="minorHAnsi" w:hAnsiTheme="minorHAnsi"/>
        </w:rPr>
        <w:br w:type="page"/>
      </w:r>
    </w:p>
    <w:p w:rsidR="00A145B6" w:rsidRPr="008D2C69" w:rsidRDefault="008D7304" w:rsidP="008D2C69">
      <w:pPr>
        <w:spacing w:line="360" w:lineRule="auto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>Vision Board</w:t>
      </w:r>
      <w:r w:rsidR="00467BCC">
        <w:rPr>
          <w:rFonts w:asciiTheme="minorHAnsi" w:hAnsiTheme="minorHAnsi"/>
          <w:u w:val="single"/>
        </w:rPr>
        <w:t xml:space="preserve"> Self-Assessment</w:t>
      </w:r>
    </w:p>
    <w:p w:rsidR="008D2C69" w:rsidRDefault="008D2C69" w:rsidP="00A145B6">
      <w:pPr>
        <w:spacing w:line="36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982"/>
        <w:gridCol w:w="2028"/>
        <w:gridCol w:w="2042"/>
        <w:gridCol w:w="2028"/>
      </w:tblGrid>
      <w:tr w:rsidR="00364E4A" w:rsidTr="00467BCC">
        <w:tc>
          <w:tcPr>
            <w:tcW w:w="1402" w:type="dxa"/>
          </w:tcPr>
          <w:p w:rsidR="00467BCC" w:rsidRPr="00F73E64" w:rsidRDefault="00467BCC" w:rsidP="00467BCC">
            <w:pPr>
              <w:rPr>
                <w:rFonts w:asciiTheme="minorHAnsi" w:hAnsiTheme="minorHAnsi"/>
                <w:b/>
              </w:rPr>
            </w:pPr>
            <w:r w:rsidRPr="00F73E64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2008" w:type="dxa"/>
          </w:tcPr>
          <w:p w:rsidR="00467BCC" w:rsidRPr="00F73E64" w:rsidRDefault="00467BCC" w:rsidP="00467BCC">
            <w:pPr>
              <w:rPr>
                <w:rFonts w:asciiTheme="minorHAnsi" w:hAnsiTheme="minorHAnsi"/>
                <w:b/>
              </w:rPr>
            </w:pPr>
            <w:r w:rsidRPr="00F73E64">
              <w:rPr>
                <w:rFonts w:asciiTheme="minorHAnsi" w:hAnsiTheme="minorHAnsi"/>
                <w:b/>
              </w:rPr>
              <w:t>Not Meeting</w:t>
            </w:r>
          </w:p>
        </w:tc>
        <w:tc>
          <w:tcPr>
            <w:tcW w:w="2051" w:type="dxa"/>
          </w:tcPr>
          <w:p w:rsidR="00467BCC" w:rsidRPr="00F73E64" w:rsidRDefault="00467BCC" w:rsidP="00467BCC">
            <w:pPr>
              <w:rPr>
                <w:rFonts w:asciiTheme="minorHAnsi" w:hAnsiTheme="minorHAnsi"/>
                <w:b/>
              </w:rPr>
            </w:pPr>
            <w:r w:rsidRPr="00F73E64">
              <w:rPr>
                <w:rFonts w:asciiTheme="minorHAnsi" w:hAnsiTheme="minorHAnsi"/>
                <w:b/>
              </w:rPr>
              <w:t>Minimally Meeting</w:t>
            </w:r>
          </w:p>
        </w:tc>
        <w:tc>
          <w:tcPr>
            <w:tcW w:w="2064" w:type="dxa"/>
          </w:tcPr>
          <w:p w:rsidR="00467BCC" w:rsidRPr="00F73E64" w:rsidRDefault="00467BCC" w:rsidP="00467BCC">
            <w:pPr>
              <w:rPr>
                <w:rFonts w:asciiTheme="minorHAnsi" w:hAnsiTheme="minorHAnsi"/>
                <w:b/>
              </w:rPr>
            </w:pPr>
            <w:r w:rsidRPr="00F73E64">
              <w:rPr>
                <w:rFonts w:asciiTheme="minorHAnsi" w:hAnsiTheme="minorHAnsi"/>
                <w:b/>
              </w:rPr>
              <w:t>Fully Meeting</w:t>
            </w:r>
          </w:p>
        </w:tc>
        <w:tc>
          <w:tcPr>
            <w:tcW w:w="2051" w:type="dxa"/>
          </w:tcPr>
          <w:p w:rsidR="00467BCC" w:rsidRPr="00F73E64" w:rsidRDefault="00467BCC" w:rsidP="00467BCC">
            <w:pPr>
              <w:rPr>
                <w:rFonts w:asciiTheme="minorHAnsi" w:hAnsiTheme="minorHAnsi"/>
                <w:b/>
              </w:rPr>
            </w:pPr>
            <w:r w:rsidRPr="00F73E64">
              <w:rPr>
                <w:rFonts w:asciiTheme="minorHAnsi" w:hAnsiTheme="minorHAnsi"/>
                <w:b/>
              </w:rPr>
              <w:t>Exceeding</w:t>
            </w:r>
          </w:p>
        </w:tc>
      </w:tr>
      <w:tr w:rsidR="00364E4A" w:rsidTr="00467BCC">
        <w:tc>
          <w:tcPr>
            <w:tcW w:w="1402" w:type="dxa"/>
          </w:tcPr>
          <w:p w:rsidR="00467BCC" w:rsidRPr="00F73E64" w:rsidRDefault="00467BCC" w:rsidP="00467BCC">
            <w:pPr>
              <w:rPr>
                <w:rFonts w:asciiTheme="minorHAnsi" w:hAnsiTheme="minorHAnsi"/>
                <w:b/>
              </w:rPr>
            </w:pPr>
            <w:r w:rsidRPr="00F73E64">
              <w:rPr>
                <w:rFonts w:asciiTheme="minorHAnsi" w:hAnsiTheme="minorHAnsi"/>
                <w:b/>
              </w:rPr>
              <w:t>Variety of Images</w:t>
            </w:r>
          </w:p>
        </w:tc>
        <w:tc>
          <w:tcPr>
            <w:tcW w:w="2008" w:type="dxa"/>
          </w:tcPr>
          <w:p w:rsidR="00467BCC" w:rsidRDefault="00467BCC" w:rsidP="00364E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Limited variety of images</w:t>
            </w:r>
            <w:r w:rsidR="00364E4A">
              <w:rPr>
                <w:rFonts w:asciiTheme="minorHAnsi" w:hAnsiTheme="minorHAnsi"/>
              </w:rPr>
              <w:t xml:space="preserve"> (0-5)</w:t>
            </w:r>
          </w:p>
        </w:tc>
        <w:tc>
          <w:tcPr>
            <w:tcW w:w="2051" w:type="dxa"/>
          </w:tcPr>
          <w:p w:rsidR="00467BCC" w:rsidRDefault="00364E4A" w:rsidP="00364E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Adequate variety of images (6-8)</w:t>
            </w:r>
          </w:p>
        </w:tc>
        <w:tc>
          <w:tcPr>
            <w:tcW w:w="2064" w:type="dxa"/>
          </w:tcPr>
          <w:p w:rsidR="00467BCC" w:rsidRDefault="00364E4A" w:rsidP="00364E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variety of images (9-10)</w:t>
            </w:r>
          </w:p>
        </w:tc>
        <w:tc>
          <w:tcPr>
            <w:tcW w:w="2051" w:type="dxa"/>
          </w:tcPr>
          <w:p w:rsidR="00467BCC" w:rsidRDefault="00364E4A" w:rsidP="00364E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variety of images (11 +up)</w:t>
            </w:r>
          </w:p>
        </w:tc>
      </w:tr>
      <w:tr w:rsidR="00364E4A" w:rsidTr="00467BCC">
        <w:tc>
          <w:tcPr>
            <w:tcW w:w="1402" w:type="dxa"/>
          </w:tcPr>
          <w:p w:rsidR="00467BCC" w:rsidRPr="00F73E64" w:rsidRDefault="00364E4A" w:rsidP="00467BCC">
            <w:pPr>
              <w:rPr>
                <w:rFonts w:asciiTheme="minorHAnsi" w:hAnsiTheme="minorHAnsi"/>
                <w:b/>
              </w:rPr>
            </w:pPr>
            <w:r w:rsidRPr="00F73E64">
              <w:rPr>
                <w:rFonts w:asciiTheme="minorHAnsi" w:hAnsiTheme="minorHAnsi"/>
                <w:b/>
              </w:rPr>
              <w:t>Design and Construction</w:t>
            </w:r>
          </w:p>
        </w:tc>
        <w:tc>
          <w:tcPr>
            <w:tcW w:w="2008" w:type="dxa"/>
          </w:tcPr>
          <w:p w:rsidR="00467BCC" w:rsidRDefault="00364E4A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Images are not trimmed; Little attention was given to design; collage was put together sloppily; not attractive; a lot of empty space</w:t>
            </w:r>
          </w:p>
        </w:tc>
        <w:tc>
          <w:tcPr>
            <w:tcW w:w="2051" w:type="dxa"/>
          </w:tcPr>
          <w:p w:rsidR="00467BCC" w:rsidRDefault="00364E4A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Images have been trimmed but arrangement is not attractive; not a lot of planning put into design; a bit messy; some empty space</w:t>
            </w:r>
          </w:p>
        </w:tc>
        <w:tc>
          <w:tcPr>
            <w:tcW w:w="2064" w:type="dxa"/>
          </w:tcPr>
          <w:p w:rsidR="00467BCC" w:rsidRDefault="00364E4A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Images have been trimmed, arrangement is good; planning is evident; </w:t>
            </w:r>
            <w:r w:rsidR="00F73E64">
              <w:rPr>
                <w:rFonts w:asciiTheme="minorHAnsi" w:hAnsiTheme="minorHAnsi"/>
              </w:rPr>
              <w:t>collage is neat and attractive; little to no empty space</w:t>
            </w:r>
          </w:p>
        </w:tc>
        <w:tc>
          <w:tcPr>
            <w:tcW w:w="2051" w:type="dxa"/>
          </w:tcPr>
          <w:p w:rsidR="00467BCC" w:rsidRDefault="00F73E64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Images have been trimmed and thoughtfully arranged; excellent planning is evident; collage is neat and attractive; little to no empty space</w:t>
            </w:r>
          </w:p>
        </w:tc>
      </w:tr>
      <w:tr w:rsidR="00364E4A" w:rsidTr="00467BCC">
        <w:tc>
          <w:tcPr>
            <w:tcW w:w="1402" w:type="dxa"/>
          </w:tcPr>
          <w:p w:rsidR="00467BCC" w:rsidRPr="00F73E64" w:rsidRDefault="00467BCC" w:rsidP="00467BCC">
            <w:pPr>
              <w:rPr>
                <w:rFonts w:asciiTheme="minorHAnsi" w:hAnsiTheme="minorHAnsi"/>
                <w:b/>
              </w:rPr>
            </w:pPr>
            <w:r w:rsidRPr="00F73E64">
              <w:rPr>
                <w:rFonts w:asciiTheme="minorHAnsi" w:hAnsiTheme="minorHAnsi"/>
                <w:b/>
              </w:rPr>
              <w:t>Relevance of Material</w:t>
            </w:r>
          </w:p>
        </w:tc>
        <w:tc>
          <w:tcPr>
            <w:tcW w:w="2008" w:type="dxa"/>
          </w:tcPr>
          <w:p w:rsidR="00467BCC" w:rsidRDefault="00364E4A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has limited relevance to goals; Does not communicate or represent goals</w:t>
            </w:r>
          </w:p>
        </w:tc>
        <w:tc>
          <w:tcPr>
            <w:tcW w:w="2051" w:type="dxa"/>
          </w:tcPr>
          <w:p w:rsidR="00467BCC" w:rsidRDefault="00364E4A" w:rsidP="00364E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has some relevance; Adequately communicates or represents goals</w:t>
            </w:r>
          </w:p>
        </w:tc>
        <w:tc>
          <w:tcPr>
            <w:tcW w:w="2064" w:type="dxa"/>
          </w:tcPr>
          <w:p w:rsidR="00467BCC" w:rsidRDefault="00364E4A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is mostly relevant to goals; Communicates or represents goals well</w:t>
            </w:r>
          </w:p>
        </w:tc>
        <w:tc>
          <w:tcPr>
            <w:tcW w:w="2051" w:type="dxa"/>
          </w:tcPr>
          <w:p w:rsidR="00467BCC" w:rsidRDefault="00364E4A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are all relevant and clearly connected to goals; Clearly communicates and represents goals</w:t>
            </w:r>
          </w:p>
        </w:tc>
      </w:tr>
      <w:tr w:rsidR="00364E4A" w:rsidTr="00467BCC">
        <w:tc>
          <w:tcPr>
            <w:tcW w:w="1402" w:type="dxa"/>
          </w:tcPr>
          <w:p w:rsidR="00467BCC" w:rsidRPr="00F73E64" w:rsidRDefault="00467BCC" w:rsidP="00467BCC">
            <w:pPr>
              <w:rPr>
                <w:rFonts w:asciiTheme="minorHAnsi" w:hAnsiTheme="minorHAnsi"/>
                <w:b/>
              </w:rPr>
            </w:pPr>
            <w:r w:rsidRPr="00F73E64">
              <w:rPr>
                <w:rFonts w:asciiTheme="minorHAnsi" w:hAnsiTheme="minorHAnsi"/>
                <w:b/>
              </w:rPr>
              <w:t>Overall Impact/ Impression</w:t>
            </w:r>
          </w:p>
        </w:tc>
        <w:tc>
          <w:tcPr>
            <w:tcW w:w="2008" w:type="dxa"/>
          </w:tcPr>
          <w:p w:rsidR="00467BCC" w:rsidRDefault="00364E4A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visual impact is limited</w:t>
            </w:r>
          </w:p>
        </w:tc>
        <w:tc>
          <w:tcPr>
            <w:tcW w:w="2051" w:type="dxa"/>
          </w:tcPr>
          <w:p w:rsidR="00467BCC" w:rsidRDefault="00364E4A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visual impact is somewhat effective</w:t>
            </w:r>
          </w:p>
        </w:tc>
        <w:tc>
          <w:tcPr>
            <w:tcW w:w="2064" w:type="dxa"/>
          </w:tcPr>
          <w:p w:rsidR="00467BCC" w:rsidRDefault="00364E4A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visual impact is effective</w:t>
            </w:r>
          </w:p>
        </w:tc>
        <w:tc>
          <w:tcPr>
            <w:tcW w:w="2051" w:type="dxa"/>
          </w:tcPr>
          <w:p w:rsidR="00467BCC" w:rsidRDefault="00364E4A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visual impact is very effective</w:t>
            </w:r>
          </w:p>
        </w:tc>
      </w:tr>
      <w:tr w:rsidR="0063279E" w:rsidTr="00467BCC">
        <w:tc>
          <w:tcPr>
            <w:tcW w:w="1402" w:type="dxa"/>
          </w:tcPr>
          <w:p w:rsidR="0063279E" w:rsidRPr="00F73E64" w:rsidRDefault="0063279E" w:rsidP="00467B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Reflection</w:t>
            </w:r>
          </w:p>
        </w:tc>
        <w:tc>
          <w:tcPr>
            <w:tcW w:w="2008" w:type="dxa"/>
          </w:tcPr>
          <w:p w:rsidR="0063279E" w:rsidRDefault="00C848FB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Reflection is incomplete or entries are missing</w:t>
            </w:r>
          </w:p>
        </w:tc>
        <w:tc>
          <w:tcPr>
            <w:tcW w:w="2051" w:type="dxa"/>
          </w:tcPr>
          <w:p w:rsidR="0063279E" w:rsidRDefault="00C848FB" w:rsidP="00C848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Reflection has been completed but is superficial</w:t>
            </w:r>
          </w:p>
        </w:tc>
        <w:tc>
          <w:tcPr>
            <w:tcW w:w="2064" w:type="dxa"/>
          </w:tcPr>
          <w:p w:rsidR="0063279E" w:rsidRDefault="00C848FB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Reflection has been completed fully; some depth and insights present</w:t>
            </w:r>
          </w:p>
        </w:tc>
        <w:tc>
          <w:tcPr>
            <w:tcW w:w="2051" w:type="dxa"/>
          </w:tcPr>
          <w:p w:rsidR="0063279E" w:rsidRDefault="00C848FB" w:rsidP="00467B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Reflection has been completed fully; student has gone into depth and provided significant insights</w:t>
            </w:r>
          </w:p>
        </w:tc>
      </w:tr>
    </w:tbl>
    <w:p w:rsidR="00467BCC" w:rsidRDefault="00467BCC" w:rsidP="00467BCC">
      <w:pPr>
        <w:rPr>
          <w:rFonts w:asciiTheme="minorHAnsi" w:hAnsiTheme="minorHAnsi"/>
        </w:rPr>
      </w:pPr>
    </w:p>
    <w:p w:rsidR="00467BCC" w:rsidRPr="00A145B6" w:rsidRDefault="00467BCC" w:rsidP="00467BCC">
      <w:pPr>
        <w:rPr>
          <w:rFonts w:asciiTheme="minorHAnsi" w:hAnsiTheme="minorHAnsi"/>
        </w:rPr>
      </w:pPr>
    </w:p>
    <w:sectPr w:rsidR="00467BCC" w:rsidRPr="00A145B6" w:rsidSect="007C58AB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D2" w:rsidRDefault="007F5FD2" w:rsidP="008D2C69">
      <w:r>
        <w:separator/>
      </w:r>
    </w:p>
  </w:endnote>
  <w:endnote w:type="continuationSeparator" w:id="0">
    <w:p w:rsidR="007F5FD2" w:rsidRDefault="007F5FD2" w:rsidP="008D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D2" w:rsidRDefault="007F5FD2" w:rsidP="008D2C69">
      <w:r>
        <w:separator/>
      </w:r>
    </w:p>
  </w:footnote>
  <w:footnote w:type="continuationSeparator" w:id="0">
    <w:p w:rsidR="007F5FD2" w:rsidRDefault="007F5FD2" w:rsidP="008D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69" w:rsidRDefault="008D2C69">
    <w:pPr>
      <w:pStyle w:val="Header"/>
    </w:pPr>
    <w:r>
      <w:t>Name: ________________</w:t>
    </w:r>
    <w:r>
      <w:ptab w:relativeTo="margin" w:alignment="center" w:leader="none"/>
    </w:r>
    <w:r>
      <w:ptab w:relativeTo="margin" w:alignment="right" w:leader="none"/>
    </w:r>
    <w: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08"/>
    <w:multiLevelType w:val="hybridMultilevel"/>
    <w:tmpl w:val="89DC49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6C7E"/>
    <w:multiLevelType w:val="hybridMultilevel"/>
    <w:tmpl w:val="79288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3F57"/>
    <w:multiLevelType w:val="hybridMultilevel"/>
    <w:tmpl w:val="ACE2C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97DE3"/>
    <w:multiLevelType w:val="hybridMultilevel"/>
    <w:tmpl w:val="25929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5"/>
    <w:rsid w:val="00364E4A"/>
    <w:rsid w:val="003773F2"/>
    <w:rsid w:val="003A5527"/>
    <w:rsid w:val="00467BCC"/>
    <w:rsid w:val="00624ABB"/>
    <w:rsid w:val="0063279E"/>
    <w:rsid w:val="006956E5"/>
    <w:rsid w:val="006C59FA"/>
    <w:rsid w:val="00796AAA"/>
    <w:rsid w:val="007C58AB"/>
    <w:rsid w:val="007F5FD2"/>
    <w:rsid w:val="008D2C69"/>
    <w:rsid w:val="008D7304"/>
    <w:rsid w:val="00A145B6"/>
    <w:rsid w:val="00A3232C"/>
    <w:rsid w:val="00A809EE"/>
    <w:rsid w:val="00B8142F"/>
    <w:rsid w:val="00B931E2"/>
    <w:rsid w:val="00C039BF"/>
    <w:rsid w:val="00C848FB"/>
    <w:rsid w:val="00CA35A5"/>
    <w:rsid w:val="00E9171C"/>
    <w:rsid w:val="00E971B7"/>
    <w:rsid w:val="00ED3D0F"/>
    <w:rsid w:val="00F73E64"/>
    <w:rsid w:val="00F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C69"/>
  </w:style>
  <w:style w:type="paragraph" w:styleId="Footer">
    <w:name w:val="footer"/>
    <w:basedOn w:val="Normal"/>
    <w:link w:val="FooterChar"/>
    <w:uiPriority w:val="99"/>
    <w:unhideWhenUsed/>
    <w:rsid w:val="008D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C69"/>
  </w:style>
  <w:style w:type="paragraph" w:styleId="BalloonText">
    <w:name w:val="Balloon Text"/>
    <w:basedOn w:val="Normal"/>
    <w:link w:val="BalloonTextChar"/>
    <w:uiPriority w:val="99"/>
    <w:semiHidden/>
    <w:unhideWhenUsed/>
    <w:rsid w:val="008D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C69"/>
  </w:style>
  <w:style w:type="paragraph" w:styleId="Footer">
    <w:name w:val="footer"/>
    <w:basedOn w:val="Normal"/>
    <w:link w:val="FooterChar"/>
    <w:uiPriority w:val="99"/>
    <w:unhideWhenUsed/>
    <w:rsid w:val="008D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C69"/>
  </w:style>
  <w:style w:type="paragraph" w:styleId="BalloonText">
    <w:name w:val="Balloon Text"/>
    <w:basedOn w:val="Normal"/>
    <w:link w:val="BalloonTextChar"/>
    <w:uiPriority w:val="99"/>
    <w:semiHidden/>
    <w:unhideWhenUsed/>
    <w:rsid w:val="008D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10</cp:revision>
  <dcterms:created xsi:type="dcterms:W3CDTF">2016-09-16T03:17:00Z</dcterms:created>
  <dcterms:modified xsi:type="dcterms:W3CDTF">2017-10-02T23:39:00Z</dcterms:modified>
</cp:coreProperties>
</file>