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DD" w:rsidRPr="00460DDD" w:rsidRDefault="00460DDD" w:rsidP="003A11F1">
      <w:pPr>
        <w:contextualSpacing/>
        <w:jc w:val="right"/>
        <w:rPr>
          <w:sz w:val="32"/>
          <w:szCs w:val="32"/>
        </w:rPr>
      </w:pPr>
      <w:r w:rsidRPr="00460DDD">
        <w:rPr>
          <w:sz w:val="32"/>
          <w:szCs w:val="32"/>
        </w:rPr>
        <w:t>Handout 9-1</w:t>
      </w:r>
    </w:p>
    <w:p w:rsidR="00460DDD" w:rsidRDefault="00460DDD" w:rsidP="00460DDD">
      <w:pPr>
        <w:contextualSpacing/>
        <w:jc w:val="right"/>
        <w:rPr>
          <w:sz w:val="48"/>
          <w:szCs w:val="48"/>
        </w:rPr>
      </w:pPr>
      <w:proofErr w:type="gramStart"/>
      <w:r w:rsidRPr="00460DDD">
        <w:rPr>
          <w:sz w:val="48"/>
          <w:szCs w:val="48"/>
        </w:rPr>
        <w:t>Your</w:t>
      </w:r>
      <w:proofErr w:type="gramEnd"/>
      <w:r w:rsidRPr="00460DDD">
        <w:rPr>
          <w:sz w:val="48"/>
          <w:szCs w:val="48"/>
        </w:rPr>
        <w:t xml:space="preserve"> Guide to Banking Services</w:t>
      </w:r>
    </w:p>
    <w:tbl>
      <w:tblPr>
        <w:tblStyle w:val="TableGrid"/>
        <w:tblW w:w="9939" w:type="dxa"/>
        <w:tblLook w:val="04A0" w:firstRow="1" w:lastRow="0" w:firstColumn="1" w:lastColumn="0" w:noHBand="0" w:noVBand="1"/>
      </w:tblPr>
      <w:tblGrid>
        <w:gridCol w:w="4644"/>
        <w:gridCol w:w="284"/>
        <w:gridCol w:w="2268"/>
        <w:gridCol w:w="283"/>
        <w:gridCol w:w="2460"/>
      </w:tblGrid>
      <w:tr w:rsidR="00460DDD" w:rsidTr="00460DDD">
        <w:tc>
          <w:tcPr>
            <w:tcW w:w="4644" w:type="dxa"/>
          </w:tcPr>
          <w:p w:rsidR="00460DDD" w:rsidRDefault="00460DDD" w:rsidP="00460DDD">
            <w:pPr>
              <w:rPr>
                <w:sz w:val="24"/>
                <w:szCs w:val="24"/>
              </w:rPr>
            </w:pPr>
            <w:r>
              <w:rPr>
                <w:sz w:val="24"/>
                <w:szCs w:val="24"/>
              </w:rPr>
              <w:t>Name</w:t>
            </w:r>
          </w:p>
        </w:tc>
        <w:tc>
          <w:tcPr>
            <w:tcW w:w="284" w:type="dxa"/>
            <w:tcBorders>
              <w:top w:val="nil"/>
              <w:bottom w:val="nil"/>
            </w:tcBorders>
            <w:shd w:val="clear" w:color="auto" w:fill="auto"/>
          </w:tcPr>
          <w:p w:rsidR="00460DDD" w:rsidRDefault="00460DDD">
            <w:pPr>
              <w:rPr>
                <w:sz w:val="24"/>
                <w:szCs w:val="24"/>
              </w:rPr>
            </w:pPr>
          </w:p>
        </w:tc>
        <w:tc>
          <w:tcPr>
            <w:tcW w:w="2268" w:type="dxa"/>
            <w:shd w:val="clear" w:color="auto" w:fill="auto"/>
          </w:tcPr>
          <w:p w:rsidR="00460DDD" w:rsidRDefault="00460DDD">
            <w:pPr>
              <w:rPr>
                <w:sz w:val="24"/>
                <w:szCs w:val="24"/>
              </w:rPr>
            </w:pPr>
            <w:r>
              <w:rPr>
                <w:sz w:val="24"/>
                <w:szCs w:val="24"/>
              </w:rPr>
              <w:t>Class/Block</w:t>
            </w:r>
          </w:p>
        </w:tc>
        <w:tc>
          <w:tcPr>
            <w:tcW w:w="283" w:type="dxa"/>
            <w:tcBorders>
              <w:top w:val="nil"/>
              <w:bottom w:val="nil"/>
            </w:tcBorders>
            <w:shd w:val="clear" w:color="auto" w:fill="auto"/>
          </w:tcPr>
          <w:p w:rsidR="00460DDD" w:rsidRDefault="00460DDD">
            <w:pPr>
              <w:rPr>
                <w:sz w:val="24"/>
                <w:szCs w:val="24"/>
              </w:rPr>
            </w:pPr>
          </w:p>
        </w:tc>
        <w:tc>
          <w:tcPr>
            <w:tcW w:w="2460" w:type="dxa"/>
            <w:shd w:val="clear" w:color="auto" w:fill="auto"/>
          </w:tcPr>
          <w:p w:rsidR="00460DDD" w:rsidRDefault="00460DDD">
            <w:pPr>
              <w:rPr>
                <w:sz w:val="24"/>
                <w:szCs w:val="24"/>
              </w:rPr>
            </w:pPr>
            <w:r>
              <w:rPr>
                <w:sz w:val="24"/>
                <w:szCs w:val="24"/>
              </w:rPr>
              <w:t>Date</w:t>
            </w:r>
          </w:p>
        </w:tc>
      </w:tr>
    </w:tbl>
    <w:p w:rsidR="00460DDD" w:rsidRPr="00460DDD" w:rsidRDefault="00460DDD" w:rsidP="00460DDD">
      <w:pPr>
        <w:rPr>
          <w:b/>
          <w:sz w:val="24"/>
          <w:szCs w:val="24"/>
        </w:rPr>
      </w:pPr>
      <w:r w:rsidRPr="00460DDD">
        <w:rPr>
          <w:b/>
          <w:sz w:val="24"/>
          <w:szCs w:val="24"/>
        </w:rPr>
        <w:t xml:space="preserve"> </w:t>
      </w:r>
    </w:p>
    <w:p w:rsidR="00460DDD" w:rsidRPr="00460DDD" w:rsidRDefault="00460DDD" w:rsidP="00460DDD">
      <w:pPr>
        <w:contextualSpacing/>
        <w:rPr>
          <w:b/>
          <w:sz w:val="24"/>
          <w:szCs w:val="24"/>
        </w:rPr>
      </w:pPr>
      <w:r w:rsidRPr="00460DDD">
        <w:rPr>
          <w:b/>
          <w:sz w:val="24"/>
          <w:szCs w:val="24"/>
        </w:rPr>
        <w:t>What are financial institution?</w:t>
      </w:r>
    </w:p>
    <w:p w:rsidR="00460DDD" w:rsidRDefault="00460DDD" w:rsidP="00460DDD">
      <w:pPr>
        <w:contextualSpacing/>
        <w:rPr>
          <w:sz w:val="24"/>
          <w:szCs w:val="24"/>
        </w:rPr>
      </w:pPr>
      <w:r>
        <w:rPr>
          <w:sz w:val="24"/>
          <w:szCs w:val="24"/>
        </w:rPr>
        <w:t xml:space="preserve">In Canada you can use banks, credit unions and trust companies for banking services. Each of them offers a range of services, and the fees they charge vary from one to another. They compete for customers, so if you don’t like the service that one institution offers, look for another one you like better. </w:t>
      </w:r>
    </w:p>
    <w:p w:rsidR="00460DDD" w:rsidRDefault="00460DDD" w:rsidP="00460DDD">
      <w:pPr>
        <w:contextualSpacing/>
        <w:rPr>
          <w:sz w:val="24"/>
          <w:szCs w:val="24"/>
        </w:rPr>
      </w:pPr>
      <w:r>
        <w:rPr>
          <w:sz w:val="24"/>
          <w:szCs w:val="24"/>
        </w:rPr>
        <w:t xml:space="preserve">Financial institutions run as businesses to make profits for their owners. They make money by taking deposits, and lending or investing the deposits in other profit-making activities. They pay interest to depositors for the right to hold and use the depositors’ money. </w:t>
      </w:r>
    </w:p>
    <w:p w:rsidR="00460DDD" w:rsidRDefault="00460DDD" w:rsidP="00460DDD">
      <w:pPr>
        <w:contextualSpacing/>
        <w:rPr>
          <w:sz w:val="24"/>
          <w:szCs w:val="24"/>
        </w:rPr>
      </w:pPr>
      <w:r>
        <w:rPr>
          <w:sz w:val="24"/>
          <w:szCs w:val="24"/>
        </w:rPr>
        <w:t xml:space="preserve">The services and fees that institutions offer vary because each has its own approach to business. Credit unions are owned by their members and provide services their members need. Some institutions can pay higher interest rates, or charge lower fees, because they offer fewer services or have more efficient operations. Some offer lower in order to attract customers. Some can pay more interest because they restrict withdrawals from accounts. </w:t>
      </w:r>
    </w:p>
    <w:p w:rsidR="00460DDD" w:rsidRPr="00460DDD" w:rsidRDefault="00460DDD" w:rsidP="00460DDD">
      <w:pPr>
        <w:contextualSpacing/>
        <w:rPr>
          <w:sz w:val="24"/>
          <w:szCs w:val="24"/>
        </w:rPr>
      </w:pPr>
    </w:p>
    <w:p w:rsidR="00460DDD" w:rsidRPr="00460DDD" w:rsidRDefault="00460DDD" w:rsidP="00460DDD">
      <w:pPr>
        <w:contextualSpacing/>
        <w:rPr>
          <w:b/>
          <w:sz w:val="24"/>
          <w:szCs w:val="24"/>
        </w:rPr>
      </w:pPr>
      <w:r w:rsidRPr="00460DDD">
        <w:rPr>
          <w:b/>
          <w:sz w:val="24"/>
          <w:szCs w:val="24"/>
        </w:rPr>
        <w:t>What’s deposit insurance?</w:t>
      </w:r>
    </w:p>
    <w:p w:rsidR="00460DDD" w:rsidRPr="00460DDD" w:rsidRDefault="00460DDD" w:rsidP="00460DDD">
      <w:pPr>
        <w:contextualSpacing/>
        <w:rPr>
          <w:rFonts w:cs="Times New Roman"/>
          <w:sz w:val="24"/>
          <w:szCs w:val="24"/>
        </w:rPr>
      </w:pPr>
      <w:r w:rsidRPr="00460DDD">
        <w:rPr>
          <w:rFonts w:cs="Times New Roman"/>
          <w:sz w:val="24"/>
          <w:szCs w:val="24"/>
        </w:rPr>
        <w:t xml:space="preserve">Most financial institutions in Canada are members </w:t>
      </w:r>
      <w:r>
        <w:rPr>
          <w:rFonts w:cs="Times New Roman"/>
          <w:sz w:val="24"/>
          <w:szCs w:val="24"/>
        </w:rPr>
        <w:t xml:space="preserve">of the Canada Deposit Insurance </w:t>
      </w:r>
      <w:r w:rsidRPr="00460DDD">
        <w:rPr>
          <w:rFonts w:cs="Times New Roman"/>
          <w:sz w:val="24"/>
          <w:szCs w:val="24"/>
        </w:rPr>
        <w:t>Corporation</w:t>
      </w:r>
      <w:r>
        <w:rPr>
          <w:rFonts w:cs="Times New Roman"/>
          <w:sz w:val="24"/>
          <w:szCs w:val="24"/>
        </w:rPr>
        <w:t xml:space="preserve">, or CDIC. The CDIC currently insures deposits up to $60,000 per depositor (but not other investments that the institution may hold). That means the CDIC will pay you back your money (up to $60,000) if your financial institution is a member and it goes bankrupt. The CDIC hasn’t had to make a payment since 1996. In BC, the Credit Union Deposit Insurance Corporation (CUDIC) provides similar insurance for accounts in credit unions, currently to a maximum of $100,000 per depositor. </w:t>
      </w:r>
    </w:p>
    <w:p w:rsidR="00460DDD" w:rsidRDefault="00460DDD" w:rsidP="00460DDD">
      <w:pPr>
        <w:contextualSpacing/>
        <w:rPr>
          <w:sz w:val="24"/>
          <w:szCs w:val="24"/>
        </w:rPr>
      </w:pPr>
    </w:p>
    <w:p w:rsidR="00460DDD" w:rsidRDefault="00460DDD" w:rsidP="00460DDD">
      <w:pPr>
        <w:contextualSpacing/>
        <w:rPr>
          <w:sz w:val="24"/>
          <w:szCs w:val="24"/>
        </w:rPr>
      </w:pPr>
      <w:r>
        <w:rPr>
          <w:sz w:val="24"/>
          <w:szCs w:val="24"/>
        </w:rPr>
        <w:t>Want to know more?</w:t>
      </w:r>
    </w:p>
    <w:p w:rsidR="00460DDD" w:rsidRDefault="00460DDD" w:rsidP="00460DDD">
      <w:pPr>
        <w:contextualSpacing/>
        <w:rPr>
          <w:sz w:val="24"/>
          <w:szCs w:val="24"/>
        </w:rPr>
      </w:pPr>
      <w:r>
        <w:rPr>
          <w:sz w:val="24"/>
          <w:szCs w:val="24"/>
        </w:rPr>
        <w:t>For more information about financial services in Canada and the cost of banking, visit the Financial Consumer Agency of Canada’s website (</w:t>
      </w:r>
      <w:hyperlink r:id="rId5" w:history="1">
        <w:r w:rsidRPr="00EB2663">
          <w:rPr>
            <w:rStyle w:val="Hyperlink"/>
            <w:sz w:val="24"/>
            <w:szCs w:val="24"/>
          </w:rPr>
          <w:t>www.fcac-acfc.gc.ca</w:t>
        </w:r>
      </w:hyperlink>
      <w:r>
        <w:rPr>
          <w:sz w:val="24"/>
          <w:szCs w:val="24"/>
        </w:rPr>
        <w:t>). Regulatory agencies also keep reliable and independent information about financial institutions on their websites:</w:t>
      </w:r>
    </w:p>
    <w:p w:rsidR="00460DDD" w:rsidRDefault="00460DDD" w:rsidP="00460DDD">
      <w:pPr>
        <w:pStyle w:val="ListParagraph"/>
        <w:numPr>
          <w:ilvl w:val="0"/>
          <w:numId w:val="2"/>
        </w:numPr>
        <w:rPr>
          <w:sz w:val="24"/>
          <w:szCs w:val="24"/>
        </w:rPr>
      </w:pPr>
      <w:r>
        <w:rPr>
          <w:sz w:val="24"/>
          <w:szCs w:val="24"/>
        </w:rPr>
        <w:t xml:space="preserve">Financial Institutions </w:t>
      </w:r>
      <w:proofErr w:type="spellStart"/>
      <w:r>
        <w:rPr>
          <w:sz w:val="24"/>
          <w:szCs w:val="24"/>
        </w:rPr>
        <w:t>Commision</w:t>
      </w:r>
      <w:proofErr w:type="spellEnd"/>
      <w:r>
        <w:rPr>
          <w:sz w:val="24"/>
          <w:szCs w:val="24"/>
        </w:rPr>
        <w:t xml:space="preserve"> of BC (</w:t>
      </w:r>
      <w:hyperlink r:id="rId6" w:history="1">
        <w:r w:rsidRPr="00EB2663">
          <w:rPr>
            <w:rStyle w:val="Hyperlink"/>
            <w:sz w:val="24"/>
            <w:szCs w:val="24"/>
          </w:rPr>
          <w:t>www.fic.gov.bc.ca</w:t>
        </w:r>
      </w:hyperlink>
      <w:r>
        <w:rPr>
          <w:sz w:val="24"/>
          <w:szCs w:val="24"/>
        </w:rPr>
        <w:t>)</w:t>
      </w:r>
    </w:p>
    <w:p w:rsidR="00460DDD" w:rsidRDefault="00460DDD" w:rsidP="00460DDD">
      <w:pPr>
        <w:pStyle w:val="ListParagraph"/>
        <w:numPr>
          <w:ilvl w:val="0"/>
          <w:numId w:val="2"/>
        </w:numPr>
        <w:rPr>
          <w:sz w:val="24"/>
          <w:szCs w:val="24"/>
        </w:rPr>
      </w:pPr>
      <w:r>
        <w:rPr>
          <w:sz w:val="24"/>
          <w:szCs w:val="24"/>
        </w:rPr>
        <w:t>Office of the Superintendant of Financial Institutions (</w:t>
      </w:r>
      <w:hyperlink r:id="rId7" w:history="1">
        <w:r w:rsidRPr="00EB2663">
          <w:rPr>
            <w:rStyle w:val="Hyperlink"/>
            <w:sz w:val="24"/>
            <w:szCs w:val="24"/>
          </w:rPr>
          <w:t>www.osfi-bsif.gc.ca</w:t>
        </w:r>
      </w:hyperlink>
      <w:r>
        <w:rPr>
          <w:sz w:val="24"/>
          <w:szCs w:val="24"/>
        </w:rPr>
        <w:t>)</w:t>
      </w:r>
    </w:p>
    <w:p w:rsidR="00460DDD" w:rsidRDefault="00460DDD" w:rsidP="00460DDD">
      <w:pPr>
        <w:pStyle w:val="ListParagraph"/>
        <w:numPr>
          <w:ilvl w:val="0"/>
          <w:numId w:val="2"/>
        </w:numPr>
        <w:rPr>
          <w:sz w:val="24"/>
          <w:szCs w:val="24"/>
        </w:rPr>
      </w:pPr>
      <w:r>
        <w:rPr>
          <w:sz w:val="24"/>
          <w:szCs w:val="24"/>
        </w:rPr>
        <w:t xml:space="preserve">Financial </w:t>
      </w:r>
      <w:proofErr w:type="spellStart"/>
      <w:r>
        <w:rPr>
          <w:sz w:val="24"/>
          <w:szCs w:val="24"/>
        </w:rPr>
        <w:t>Sercvices</w:t>
      </w:r>
      <w:proofErr w:type="spellEnd"/>
      <w:r>
        <w:rPr>
          <w:sz w:val="24"/>
          <w:szCs w:val="24"/>
        </w:rPr>
        <w:t xml:space="preserve"> </w:t>
      </w:r>
      <w:proofErr w:type="spellStart"/>
      <w:r>
        <w:rPr>
          <w:sz w:val="24"/>
          <w:szCs w:val="24"/>
        </w:rPr>
        <w:t>Ombuds</w:t>
      </w:r>
      <w:proofErr w:type="spellEnd"/>
      <w:r>
        <w:rPr>
          <w:sz w:val="24"/>
          <w:szCs w:val="24"/>
        </w:rPr>
        <w:t xml:space="preserve"> Network (</w:t>
      </w:r>
      <w:hyperlink r:id="rId8" w:history="1">
        <w:r w:rsidRPr="00EB2663">
          <w:rPr>
            <w:rStyle w:val="Hyperlink"/>
            <w:sz w:val="24"/>
            <w:szCs w:val="24"/>
          </w:rPr>
          <w:t>www.cfson-crcsf.ca</w:t>
        </w:r>
      </w:hyperlink>
      <w:r>
        <w:rPr>
          <w:sz w:val="24"/>
          <w:szCs w:val="24"/>
        </w:rPr>
        <w:t>)</w:t>
      </w:r>
    </w:p>
    <w:p w:rsidR="00AA6C04" w:rsidRDefault="00AA6C04">
      <w:pPr>
        <w:rPr>
          <w:sz w:val="24"/>
          <w:szCs w:val="24"/>
        </w:rPr>
      </w:pPr>
      <w:r>
        <w:rPr>
          <w:sz w:val="24"/>
          <w:szCs w:val="24"/>
        </w:rPr>
        <w:br w:type="page"/>
      </w:r>
    </w:p>
    <w:tbl>
      <w:tblPr>
        <w:tblStyle w:val="TableGrid"/>
        <w:tblW w:w="10915" w:type="dxa"/>
        <w:tblInd w:w="-601" w:type="dxa"/>
        <w:tblLook w:val="04A0" w:firstRow="1" w:lastRow="0" w:firstColumn="1" w:lastColumn="0" w:noHBand="0" w:noVBand="1"/>
      </w:tblPr>
      <w:tblGrid>
        <w:gridCol w:w="3828"/>
        <w:gridCol w:w="7087"/>
      </w:tblGrid>
      <w:tr w:rsidR="00460DDD" w:rsidTr="00460DDD">
        <w:tc>
          <w:tcPr>
            <w:tcW w:w="3828" w:type="dxa"/>
          </w:tcPr>
          <w:p w:rsidR="00460DDD" w:rsidRPr="00460DDD" w:rsidRDefault="00460DDD" w:rsidP="00460DDD">
            <w:pPr>
              <w:jc w:val="center"/>
              <w:rPr>
                <w:b/>
                <w:sz w:val="24"/>
                <w:szCs w:val="24"/>
              </w:rPr>
            </w:pPr>
            <w:bookmarkStart w:id="0" w:name="_GoBack"/>
            <w:bookmarkEnd w:id="0"/>
            <w:r w:rsidRPr="00460DDD">
              <w:rPr>
                <w:b/>
                <w:sz w:val="24"/>
                <w:szCs w:val="24"/>
              </w:rPr>
              <w:lastRenderedPageBreak/>
              <w:t>Services</w:t>
            </w:r>
          </w:p>
        </w:tc>
        <w:tc>
          <w:tcPr>
            <w:tcW w:w="7087" w:type="dxa"/>
          </w:tcPr>
          <w:p w:rsidR="00460DDD" w:rsidRPr="00460DDD" w:rsidRDefault="00460DDD" w:rsidP="00460DDD">
            <w:pPr>
              <w:jc w:val="center"/>
              <w:rPr>
                <w:b/>
                <w:sz w:val="24"/>
                <w:szCs w:val="24"/>
              </w:rPr>
            </w:pPr>
            <w:r w:rsidRPr="00460DDD">
              <w:rPr>
                <w:b/>
                <w:sz w:val="24"/>
                <w:szCs w:val="24"/>
              </w:rPr>
              <w:t>Features</w:t>
            </w:r>
          </w:p>
        </w:tc>
      </w:tr>
      <w:tr w:rsidR="00460DDD" w:rsidTr="00460DDD">
        <w:tc>
          <w:tcPr>
            <w:tcW w:w="3828" w:type="dxa"/>
          </w:tcPr>
          <w:p w:rsidR="00460DDD" w:rsidRDefault="00460DDD" w:rsidP="00460DDD">
            <w:pPr>
              <w:rPr>
                <w:sz w:val="24"/>
                <w:szCs w:val="24"/>
              </w:rPr>
            </w:pPr>
            <w:r>
              <w:rPr>
                <w:sz w:val="24"/>
                <w:szCs w:val="24"/>
              </w:rPr>
              <w:t>Chequing account, savings account or chequing/savings account</w:t>
            </w:r>
          </w:p>
        </w:tc>
        <w:tc>
          <w:tcPr>
            <w:tcW w:w="7087" w:type="dxa"/>
          </w:tcPr>
          <w:p w:rsidR="00460DDD" w:rsidRDefault="00460DDD" w:rsidP="00460DDD">
            <w:pPr>
              <w:pStyle w:val="ListParagraph"/>
              <w:numPr>
                <w:ilvl w:val="0"/>
                <w:numId w:val="3"/>
              </w:numPr>
              <w:rPr>
                <w:sz w:val="24"/>
                <w:szCs w:val="24"/>
              </w:rPr>
            </w:pPr>
            <w:r>
              <w:rPr>
                <w:sz w:val="24"/>
                <w:szCs w:val="24"/>
              </w:rPr>
              <w:t>A savings account usually pays more interest than a chequing account, but has fewer features and different fees</w:t>
            </w:r>
          </w:p>
          <w:p w:rsidR="00460DDD" w:rsidRDefault="00460DDD" w:rsidP="00460DDD">
            <w:pPr>
              <w:pStyle w:val="ListParagraph"/>
              <w:numPr>
                <w:ilvl w:val="0"/>
                <w:numId w:val="3"/>
              </w:numPr>
              <w:rPr>
                <w:sz w:val="24"/>
                <w:szCs w:val="24"/>
              </w:rPr>
            </w:pPr>
            <w:r>
              <w:rPr>
                <w:sz w:val="24"/>
                <w:szCs w:val="24"/>
              </w:rPr>
              <w:t xml:space="preserve">A savings account may not allow cheques and may limit withdrawals </w:t>
            </w:r>
          </w:p>
          <w:p w:rsidR="00460DDD" w:rsidRPr="00460DDD" w:rsidRDefault="00460DDD" w:rsidP="00460DDD">
            <w:pPr>
              <w:pStyle w:val="ListParagraph"/>
              <w:numPr>
                <w:ilvl w:val="0"/>
                <w:numId w:val="3"/>
              </w:numPr>
              <w:rPr>
                <w:sz w:val="24"/>
                <w:szCs w:val="24"/>
              </w:rPr>
            </w:pPr>
            <w:r>
              <w:rPr>
                <w:sz w:val="24"/>
                <w:szCs w:val="24"/>
              </w:rPr>
              <w:t xml:space="preserve">A </w:t>
            </w:r>
            <w:proofErr w:type="spellStart"/>
            <w:r>
              <w:rPr>
                <w:sz w:val="24"/>
                <w:szCs w:val="24"/>
              </w:rPr>
              <w:t>chequin</w:t>
            </w:r>
            <w:proofErr w:type="spellEnd"/>
            <w:r>
              <w:rPr>
                <w:sz w:val="24"/>
                <w:szCs w:val="24"/>
              </w:rPr>
              <w:t>/savings account offers features of both</w:t>
            </w:r>
          </w:p>
        </w:tc>
      </w:tr>
      <w:tr w:rsidR="007827C8" w:rsidTr="00460DDD">
        <w:tc>
          <w:tcPr>
            <w:tcW w:w="3828" w:type="dxa"/>
          </w:tcPr>
          <w:p w:rsidR="007827C8" w:rsidRDefault="007827C8" w:rsidP="00460DDD">
            <w:pPr>
              <w:rPr>
                <w:sz w:val="24"/>
                <w:szCs w:val="24"/>
              </w:rPr>
            </w:pPr>
            <w:r>
              <w:rPr>
                <w:sz w:val="24"/>
                <w:szCs w:val="24"/>
              </w:rPr>
              <w:t>Automated teller machines (ATMs)</w:t>
            </w:r>
          </w:p>
        </w:tc>
        <w:tc>
          <w:tcPr>
            <w:tcW w:w="7087" w:type="dxa"/>
          </w:tcPr>
          <w:p w:rsidR="007827C8" w:rsidRDefault="007827C8" w:rsidP="007827C8">
            <w:pPr>
              <w:pStyle w:val="ListParagraph"/>
              <w:numPr>
                <w:ilvl w:val="0"/>
                <w:numId w:val="4"/>
              </w:numPr>
              <w:rPr>
                <w:sz w:val="24"/>
                <w:szCs w:val="24"/>
              </w:rPr>
            </w:pPr>
            <w:r>
              <w:rPr>
                <w:sz w:val="24"/>
                <w:szCs w:val="24"/>
              </w:rPr>
              <w:t>Convenient access for deposits, withdrawals and other transactions</w:t>
            </w:r>
          </w:p>
          <w:p w:rsidR="007827C8" w:rsidRDefault="007827C8" w:rsidP="007827C8">
            <w:pPr>
              <w:pStyle w:val="ListParagraph"/>
              <w:numPr>
                <w:ilvl w:val="0"/>
                <w:numId w:val="4"/>
              </w:numPr>
              <w:rPr>
                <w:sz w:val="24"/>
                <w:szCs w:val="24"/>
              </w:rPr>
            </w:pPr>
            <w:r>
              <w:rPr>
                <w:sz w:val="24"/>
                <w:szCs w:val="24"/>
              </w:rPr>
              <w:t>There may be extra fees, especially to use machines from other institutions</w:t>
            </w:r>
          </w:p>
          <w:p w:rsidR="007827C8" w:rsidRDefault="007827C8" w:rsidP="007827C8">
            <w:pPr>
              <w:pStyle w:val="ListParagraph"/>
              <w:numPr>
                <w:ilvl w:val="0"/>
                <w:numId w:val="4"/>
              </w:numPr>
              <w:rPr>
                <w:sz w:val="24"/>
                <w:szCs w:val="24"/>
              </w:rPr>
            </w:pPr>
            <w:r>
              <w:rPr>
                <w:sz w:val="24"/>
                <w:szCs w:val="24"/>
              </w:rPr>
              <w:t>Prone to fraud (skimming, identify theft).</w:t>
            </w:r>
          </w:p>
        </w:tc>
      </w:tr>
      <w:tr w:rsidR="00460DDD" w:rsidTr="00460DDD">
        <w:tc>
          <w:tcPr>
            <w:tcW w:w="3828" w:type="dxa"/>
          </w:tcPr>
          <w:p w:rsidR="00460DDD" w:rsidRDefault="007827C8" w:rsidP="00460DDD">
            <w:pPr>
              <w:rPr>
                <w:sz w:val="24"/>
                <w:szCs w:val="24"/>
              </w:rPr>
            </w:pPr>
            <w:r>
              <w:rPr>
                <w:sz w:val="24"/>
                <w:szCs w:val="24"/>
              </w:rPr>
              <w:t xml:space="preserve">ATM </w:t>
            </w:r>
            <w:r w:rsidR="00460DDD">
              <w:rPr>
                <w:sz w:val="24"/>
                <w:szCs w:val="24"/>
              </w:rPr>
              <w:t>Debit card</w:t>
            </w:r>
          </w:p>
        </w:tc>
        <w:tc>
          <w:tcPr>
            <w:tcW w:w="7087" w:type="dxa"/>
          </w:tcPr>
          <w:p w:rsidR="00460DDD" w:rsidRDefault="00460DDD" w:rsidP="00460DDD">
            <w:pPr>
              <w:pStyle w:val="ListParagraph"/>
              <w:numPr>
                <w:ilvl w:val="0"/>
                <w:numId w:val="4"/>
              </w:numPr>
              <w:rPr>
                <w:sz w:val="24"/>
                <w:szCs w:val="24"/>
              </w:rPr>
            </w:pPr>
            <w:r>
              <w:rPr>
                <w:sz w:val="24"/>
                <w:szCs w:val="24"/>
              </w:rPr>
              <w:t>Allows you to pay for purchases with money in your account</w:t>
            </w:r>
          </w:p>
          <w:p w:rsidR="00460DDD" w:rsidRPr="00460DDD" w:rsidRDefault="00460DDD" w:rsidP="00460DDD">
            <w:pPr>
              <w:pStyle w:val="ListParagraph"/>
              <w:numPr>
                <w:ilvl w:val="0"/>
                <w:numId w:val="4"/>
              </w:numPr>
              <w:rPr>
                <w:sz w:val="24"/>
                <w:szCs w:val="24"/>
              </w:rPr>
            </w:pPr>
            <w:r>
              <w:rPr>
                <w:sz w:val="24"/>
                <w:szCs w:val="24"/>
              </w:rPr>
              <w:t>There may be charges for each transaction, plus annual or monthly fees</w:t>
            </w:r>
          </w:p>
        </w:tc>
      </w:tr>
      <w:tr w:rsidR="00460DDD" w:rsidTr="00460DDD">
        <w:tc>
          <w:tcPr>
            <w:tcW w:w="3828" w:type="dxa"/>
          </w:tcPr>
          <w:p w:rsidR="00460DDD" w:rsidRDefault="00460DDD" w:rsidP="00460DDD">
            <w:pPr>
              <w:rPr>
                <w:sz w:val="24"/>
                <w:szCs w:val="24"/>
              </w:rPr>
            </w:pPr>
            <w:r>
              <w:rPr>
                <w:sz w:val="24"/>
                <w:szCs w:val="24"/>
              </w:rPr>
              <w:t>Credit card</w:t>
            </w:r>
          </w:p>
        </w:tc>
        <w:tc>
          <w:tcPr>
            <w:tcW w:w="7087" w:type="dxa"/>
          </w:tcPr>
          <w:p w:rsidR="00460DDD" w:rsidRDefault="00460DDD" w:rsidP="00460DDD">
            <w:pPr>
              <w:pStyle w:val="ListParagraph"/>
              <w:numPr>
                <w:ilvl w:val="0"/>
                <w:numId w:val="5"/>
              </w:numPr>
              <w:rPr>
                <w:sz w:val="24"/>
                <w:szCs w:val="24"/>
              </w:rPr>
            </w:pPr>
            <w:r>
              <w:rPr>
                <w:sz w:val="24"/>
                <w:szCs w:val="24"/>
              </w:rPr>
              <w:t>Allows you to pay for purchases with borrowed money</w:t>
            </w:r>
          </w:p>
          <w:p w:rsidR="00460DDD" w:rsidRDefault="00460DDD" w:rsidP="00460DDD">
            <w:pPr>
              <w:pStyle w:val="ListParagraph"/>
              <w:numPr>
                <w:ilvl w:val="0"/>
                <w:numId w:val="5"/>
              </w:numPr>
              <w:rPr>
                <w:sz w:val="24"/>
                <w:szCs w:val="24"/>
              </w:rPr>
            </w:pPr>
            <w:r>
              <w:rPr>
                <w:sz w:val="24"/>
                <w:szCs w:val="24"/>
              </w:rPr>
              <w:t>Charges interest on amounts unpaid after a short grace period</w:t>
            </w:r>
          </w:p>
          <w:p w:rsidR="00460DDD" w:rsidRDefault="00460DDD" w:rsidP="007827C8">
            <w:pPr>
              <w:pStyle w:val="ListParagraph"/>
              <w:numPr>
                <w:ilvl w:val="0"/>
                <w:numId w:val="5"/>
              </w:numPr>
              <w:rPr>
                <w:sz w:val="24"/>
                <w:szCs w:val="24"/>
              </w:rPr>
            </w:pPr>
            <w:r>
              <w:rPr>
                <w:sz w:val="24"/>
                <w:szCs w:val="24"/>
              </w:rPr>
              <w:t>There</w:t>
            </w:r>
            <w:r w:rsidR="007827C8">
              <w:rPr>
                <w:sz w:val="24"/>
                <w:szCs w:val="24"/>
              </w:rPr>
              <w:t xml:space="preserve"> are usually </w:t>
            </w:r>
            <w:r>
              <w:rPr>
                <w:sz w:val="24"/>
                <w:szCs w:val="24"/>
              </w:rPr>
              <w:t>annual fees</w:t>
            </w:r>
          </w:p>
          <w:p w:rsidR="007827C8" w:rsidRPr="00460DDD" w:rsidRDefault="007827C8" w:rsidP="007827C8">
            <w:pPr>
              <w:pStyle w:val="ListParagraph"/>
              <w:numPr>
                <w:ilvl w:val="0"/>
                <w:numId w:val="5"/>
              </w:numPr>
              <w:rPr>
                <w:sz w:val="24"/>
                <w:szCs w:val="24"/>
              </w:rPr>
            </w:pPr>
            <w:r>
              <w:rPr>
                <w:sz w:val="24"/>
                <w:szCs w:val="24"/>
              </w:rPr>
              <w:t>Prone to fraud (skimming, identity theft).</w:t>
            </w:r>
          </w:p>
        </w:tc>
      </w:tr>
      <w:tr w:rsidR="00460DDD" w:rsidTr="00460DDD">
        <w:tc>
          <w:tcPr>
            <w:tcW w:w="3828" w:type="dxa"/>
          </w:tcPr>
          <w:p w:rsidR="00460DDD" w:rsidRDefault="00460DDD" w:rsidP="00460DDD">
            <w:pPr>
              <w:rPr>
                <w:sz w:val="24"/>
                <w:szCs w:val="24"/>
              </w:rPr>
            </w:pPr>
            <w:r>
              <w:rPr>
                <w:sz w:val="24"/>
                <w:szCs w:val="24"/>
              </w:rPr>
              <w:t>Telephone and online banking</w:t>
            </w:r>
          </w:p>
        </w:tc>
        <w:tc>
          <w:tcPr>
            <w:tcW w:w="7087" w:type="dxa"/>
          </w:tcPr>
          <w:p w:rsidR="00460DDD" w:rsidRDefault="00460DDD" w:rsidP="00460DDD">
            <w:pPr>
              <w:pStyle w:val="ListParagraph"/>
              <w:numPr>
                <w:ilvl w:val="0"/>
                <w:numId w:val="6"/>
              </w:numPr>
              <w:rPr>
                <w:sz w:val="24"/>
                <w:szCs w:val="24"/>
              </w:rPr>
            </w:pPr>
            <w:r>
              <w:rPr>
                <w:sz w:val="24"/>
                <w:szCs w:val="24"/>
              </w:rPr>
              <w:t>Allows you to transfer money, pay bills and do other business without visiting a branch</w:t>
            </w:r>
          </w:p>
          <w:p w:rsidR="00460DDD" w:rsidRPr="00460DDD" w:rsidRDefault="00460DDD" w:rsidP="00460DDD">
            <w:pPr>
              <w:pStyle w:val="ListParagraph"/>
              <w:numPr>
                <w:ilvl w:val="0"/>
                <w:numId w:val="6"/>
              </w:numPr>
              <w:rPr>
                <w:sz w:val="24"/>
                <w:szCs w:val="24"/>
              </w:rPr>
            </w:pPr>
            <w:r>
              <w:rPr>
                <w:sz w:val="24"/>
                <w:szCs w:val="24"/>
              </w:rPr>
              <w:t>There may be extra fees, especially for telephone/online service</w:t>
            </w:r>
          </w:p>
        </w:tc>
      </w:tr>
      <w:tr w:rsidR="00460DDD" w:rsidTr="00460DDD">
        <w:tc>
          <w:tcPr>
            <w:tcW w:w="3828" w:type="dxa"/>
          </w:tcPr>
          <w:p w:rsidR="00460DDD" w:rsidRDefault="00460DDD" w:rsidP="00460DDD">
            <w:pPr>
              <w:rPr>
                <w:sz w:val="24"/>
                <w:szCs w:val="24"/>
              </w:rPr>
            </w:pPr>
            <w:r>
              <w:rPr>
                <w:sz w:val="24"/>
                <w:szCs w:val="24"/>
              </w:rPr>
              <w:t>Automatic deposits and payments</w:t>
            </w:r>
          </w:p>
        </w:tc>
        <w:tc>
          <w:tcPr>
            <w:tcW w:w="7087" w:type="dxa"/>
          </w:tcPr>
          <w:p w:rsidR="00460DDD" w:rsidRDefault="00460DDD" w:rsidP="00460DDD">
            <w:pPr>
              <w:pStyle w:val="ListParagraph"/>
              <w:numPr>
                <w:ilvl w:val="0"/>
                <w:numId w:val="8"/>
              </w:numPr>
              <w:rPr>
                <w:sz w:val="24"/>
                <w:szCs w:val="24"/>
              </w:rPr>
            </w:pPr>
            <w:r>
              <w:rPr>
                <w:sz w:val="24"/>
                <w:szCs w:val="24"/>
              </w:rPr>
              <w:t>No need to visit the branch or remember to make payments</w:t>
            </w:r>
          </w:p>
          <w:p w:rsidR="00460DDD" w:rsidRDefault="00460DDD" w:rsidP="00460DDD">
            <w:pPr>
              <w:pStyle w:val="ListParagraph"/>
              <w:numPr>
                <w:ilvl w:val="0"/>
                <w:numId w:val="8"/>
              </w:numPr>
              <w:rPr>
                <w:sz w:val="24"/>
                <w:szCs w:val="24"/>
              </w:rPr>
            </w:pPr>
            <w:r>
              <w:rPr>
                <w:sz w:val="24"/>
                <w:szCs w:val="24"/>
              </w:rPr>
              <w:t>You must be sure your balance will cover automatic payments</w:t>
            </w:r>
          </w:p>
          <w:p w:rsidR="007827C8" w:rsidRPr="00460DDD" w:rsidRDefault="007827C8" w:rsidP="00460DDD">
            <w:pPr>
              <w:pStyle w:val="ListParagraph"/>
              <w:numPr>
                <w:ilvl w:val="0"/>
                <w:numId w:val="8"/>
              </w:numPr>
              <w:rPr>
                <w:sz w:val="24"/>
                <w:szCs w:val="24"/>
              </w:rPr>
            </w:pPr>
            <w:r>
              <w:rPr>
                <w:sz w:val="24"/>
                <w:szCs w:val="24"/>
              </w:rPr>
              <w:t xml:space="preserve">Some banks offer rewards (e.g. </w:t>
            </w:r>
            <w:proofErr w:type="spellStart"/>
            <w:r>
              <w:rPr>
                <w:sz w:val="24"/>
                <w:szCs w:val="24"/>
              </w:rPr>
              <w:t>Airmiles</w:t>
            </w:r>
            <w:proofErr w:type="spellEnd"/>
            <w:r>
              <w:rPr>
                <w:sz w:val="24"/>
                <w:szCs w:val="24"/>
              </w:rPr>
              <w:t>) for setting up your account as such.</w:t>
            </w:r>
          </w:p>
        </w:tc>
      </w:tr>
      <w:tr w:rsidR="00460DDD" w:rsidTr="00460DDD">
        <w:tc>
          <w:tcPr>
            <w:tcW w:w="3828" w:type="dxa"/>
          </w:tcPr>
          <w:p w:rsidR="00460DDD" w:rsidRDefault="00460DDD" w:rsidP="00460DDD">
            <w:pPr>
              <w:rPr>
                <w:sz w:val="24"/>
                <w:szCs w:val="24"/>
              </w:rPr>
            </w:pPr>
            <w:r>
              <w:rPr>
                <w:sz w:val="24"/>
                <w:szCs w:val="24"/>
              </w:rPr>
              <w:t>Account transfers</w:t>
            </w:r>
          </w:p>
        </w:tc>
        <w:tc>
          <w:tcPr>
            <w:tcW w:w="7087" w:type="dxa"/>
          </w:tcPr>
          <w:p w:rsidR="00460DDD" w:rsidRDefault="00460DDD" w:rsidP="00460DDD">
            <w:pPr>
              <w:pStyle w:val="ListParagraph"/>
              <w:numPr>
                <w:ilvl w:val="0"/>
                <w:numId w:val="9"/>
              </w:numPr>
              <w:rPr>
                <w:sz w:val="24"/>
                <w:szCs w:val="24"/>
              </w:rPr>
            </w:pPr>
            <w:r>
              <w:rPr>
                <w:sz w:val="24"/>
                <w:szCs w:val="24"/>
              </w:rPr>
              <w:t>May be by ATM, phone, online or in person</w:t>
            </w:r>
          </w:p>
          <w:p w:rsidR="00460DDD" w:rsidRPr="00460DDD" w:rsidRDefault="00460DDD" w:rsidP="00460DDD">
            <w:pPr>
              <w:pStyle w:val="ListParagraph"/>
              <w:numPr>
                <w:ilvl w:val="0"/>
                <w:numId w:val="9"/>
              </w:numPr>
              <w:rPr>
                <w:sz w:val="24"/>
                <w:szCs w:val="24"/>
              </w:rPr>
            </w:pPr>
            <w:r>
              <w:rPr>
                <w:sz w:val="24"/>
                <w:szCs w:val="24"/>
              </w:rPr>
              <w:t>You may be able to transfer money to accounts in the same institution or at a different one</w:t>
            </w:r>
          </w:p>
        </w:tc>
      </w:tr>
      <w:tr w:rsidR="00460DDD" w:rsidTr="00460DDD">
        <w:tc>
          <w:tcPr>
            <w:tcW w:w="3828" w:type="dxa"/>
          </w:tcPr>
          <w:p w:rsidR="00460DDD" w:rsidRDefault="00460DDD" w:rsidP="00460DDD">
            <w:pPr>
              <w:rPr>
                <w:sz w:val="24"/>
                <w:szCs w:val="24"/>
              </w:rPr>
            </w:pPr>
            <w:r>
              <w:rPr>
                <w:sz w:val="24"/>
                <w:szCs w:val="24"/>
              </w:rPr>
              <w:t>Overdraft protection</w:t>
            </w:r>
          </w:p>
        </w:tc>
        <w:tc>
          <w:tcPr>
            <w:tcW w:w="7087" w:type="dxa"/>
          </w:tcPr>
          <w:p w:rsidR="00460DDD" w:rsidRDefault="00460DDD" w:rsidP="00460DDD">
            <w:pPr>
              <w:pStyle w:val="ListParagraph"/>
              <w:numPr>
                <w:ilvl w:val="0"/>
                <w:numId w:val="10"/>
              </w:numPr>
              <w:rPr>
                <w:sz w:val="24"/>
                <w:szCs w:val="24"/>
              </w:rPr>
            </w:pPr>
            <w:r>
              <w:rPr>
                <w:sz w:val="24"/>
                <w:szCs w:val="24"/>
              </w:rPr>
              <w:t>Will cover cheques you write or withdrawals you make even if there’s not enough money in your account</w:t>
            </w:r>
          </w:p>
          <w:p w:rsidR="00460DDD" w:rsidRDefault="00460DDD" w:rsidP="00460DDD">
            <w:pPr>
              <w:pStyle w:val="ListParagraph"/>
              <w:numPr>
                <w:ilvl w:val="0"/>
                <w:numId w:val="10"/>
              </w:numPr>
              <w:rPr>
                <w:sz w:val="24"/>
                <w:szCs w:val="24"/>
              </w:rPr>
            </w:pPr>
            <w:r>
              <w:rPr>
                <w:sz w:val="24"/>
                <w:szCs w:val="24"/>
              </w:rPr>
              <w:t>Interest charges and monthly fees will apply</w:t>
            </w:r>
          </w:p>
          <w:p w:rsidR="007827C8" w:rsidRPr="00460DDD" w:rsidRDefault="007827C8" w:rsidP="00460DDD">
            <w:pPr>
              <w:pStyle w:val="ListParagraph"/>
              <w:numPr>
                <w:ilvl w:val="0"/>
                <w:numId w:val="10"/>
              </w:numPr>
              <w:rPr>
                <w:sz w:val="24"/>
                <w:szCs w:val="24"/>
              </w:rPr>
            </w:pPr>
            <w:r>
              <w:rPr>
                <w:sz w:val="24"/>
                <w:szCs w:val="24"/>
              </w:rPr>
              <w:t>Not everybody can qualify for this service</w:t>
            </w:r>
          </w:p>
        </w:tc>
      </w:tr>
      <w:tr w:rsidR="007827C8" w:rsidTr="00460DDD">
        <w:tc>
          <w:tcPr>
            <w:tcW w:w="3828" w:type="dxa"/>
          </w:tcPr>
          <w:p w:rsidR="007827C8" w:rsidRDefault="007827C8" w:rsidP="00460DDD">
            <w:pPr>
              <w:rPr>
                <w:sz w:val="24"/>
                <w:szCs w:val="24"/>
              </w:rPr>
            </w:pPr>
          </w:p>
        </w:tc>
        <w:tc>
          <w:tcPr>
            <w:tcW w:w="7087" w:type="dxa"/>
          </w:tcPr>
          <w:p w:rsidR="007827C8" w:rsidRDefault="007827C8" w:rsidP="00460DDD">
            <w:pPr>
              <w:pStyle w:val="ListParagraph"/>
              <w:numPr>
                <w:ilvl w:val="0"/>
                <w:numId w:val="11"/>
              </w:numPr>
              <w:rPr>
                <w:sz w:val="24"/>
                <w:szCs w:val="24"/>
              </w:rPr>
            </w:pPr>
          </w:p>
        </w:tc>
      </w:tr>
      <w:tr w:rsidR="00460DDD" w:rsidTr="00460DDD">
        <w:tc>
          <w:tcPr>
            <w:tcW w:w="3828" w:type="dxa"/>
          </w:tcPr>
          <w:p w:rsidR="00460DDD" w:rsidRDefault="00460DDD" w:rsidP="00460DDD">
            <w:pPr>
              <w:rPr>
                <w:sz w:val="24"/>
                <w:szCs w:val="24"/>
              </w:rPr>
            </w:pPr>
            <w:r>
              <w:rPr>
                <w:sz w:val="24"/>
                <w:szCs w:val="24"/>
              </w:rPr>
              <w:t>Line of credit</w:t>
            </w:r>
          </w:p>
        </w:tc>
        <w:tc>
          <w:tcPr>
            <w:tcW w:w="7087" w:type="dxa"/>
          </w:tcPr>
          <w:p w:rsidR="00460DDD" w:rsidRDefault="00460DDD" w:rsidP="00460DDD">
            <w:pPr>
              <w:pStyle w:val="ListParagraph"/>
              <w:numPr>
                <w:ilvl w:val="0"/>
                <w:numId w:val="11"/>
              </w:numPr>
              <w:rPr>
                <w:sz w:val="24"/>
                <w:szCs w:val="24"/>
              </w:rPr>
            </w:pPr>
            <w:r>
              <w:rPr>
                <w:sz w:val="24"/>
                <w:szCs w:val="24"/>
              </w:rPr>
              <w:t>You can borrow money as you need it, up to a pre-approved limit</w:t>
            </w:r>
          </w:p>
          <w:p w:rsidR="00460DDD" w:rsidRPr="00460DDD" w:rsidRDefault="00460DDD" w:rsidP="00460DDD">
            <w:pPr>
              <w:pStyle w:val="ListParagraph"/>
              <w:numPr>
                <w:ilvl w:val="0"/>
                <w:numId w:val="11"/>
              </w:numPr>
              <w:rPr>
                <w:sz w:val="24"/>
                <w:szCs w:val="24"/>
              </w:rPr>
            </w:pPr>
            <w:r>
              <w:rPr>
                <w:sz w:val="24"/>
                <w:szCs w:val="24"/>
              </w:rPr>
              <w:t xml:space="preserve">Usually charges a lower interest rate than credit cars </w:t>
            </w:r>
          </w:p>
        </w:tc>
      </w:tr>
      <w:tr w:rsidR="00460DDD" w:rsidTr="00460DDD">
        <w:tc>
          <w:tcPr>
            <w:tcW w:w="3828" w:type="dxa"/>
          </w:tcPr>
          <w:p w:rsidR="00460DDD" w:rsidRDefault="00460DDD" w:rsidP="00460DDD">
            <w:pPr>
              <w:rPr>
                <w:sz w:val="24"/>
                <w:szCs w:val="24"/>
              </w:rPr>
            </w:pPr>
            <w:r>
              <w:rPr>
                <w:sz w:val="24"/>
                <w:szCs w:val="24"/>
              </w:rPr>
              <w:t>Loans</w:t>
            </w:r>
          </w:p>
        </w:tc>
        <w:tc>
          <w:tcPr>
            <w:tcW w:w="7087" w:type="dxa"/>
          </w:tcPr>
          <w:p w:rsidR="00460DDD" w:rsidRPr="00460DDD" w:rsidRDefault="00460DDD" w:rsidP="00460DDD">
            <w:pPr>
              <w:pStyle w:val="ListParagraph"/>
              <w:numPr>
                <w:ilvl w:val="0"/>
                <w:numId w:val="12"/>
              </w:numPr>
              <w:rPr>
                <w:sz w:val="24"/>
                <w:szCs w:val="24"/>
              </w:rPr>
            </w:pPr>
            <w:r>
              <w:rPr>
                <w:sz w:val="24"/>
                <w:szCs w:val="24"/>
              </w:rPr>
              <w:t xml:space="preserve">You can borrow money through student loans, car loans, mortgages, etc. </w:t>
            </w:r>
          </w:p>
        </w:tc>
      </w:tr>
      <w:tr w:rsidR="00460DDD" w:rsidTr="00460DDD">
        <w:tc>
          <w:tcPr>
            <w:tcW w:w="3828" w:type="dxa"/>
          </w:tcPr>
          <w:p w:rsidR="00460DDD" w:rsidRDefault="00460DDD" w:rsidP="00460DDD">
            <w:pPr>
              <w:rPr>
                <w:sz w:val="24"/>
                <w:szCs w:val="24"/>
              </w:rPr>
            </w:pPr>
            <w:r>
              <w:rPr>
                <w:sz w:val="24"/>
                <w:szCs w:val="24"/>
              </w:rPr>
              <w:t>Other services</w:t>
            </w:r>
          </w:p>
        </w:tc>
        <w:tc>
          <w:tcPr>
            <w:tcW w:w="7087" w:type="dxa"/>
          </w:tcPr>
          <w:p w:rsidR="00460DDD" w:rsidRPr="00460DDD" w:rsidRDefault="00460DDD" w:rsidP="00460DDD">
            <w:pPr>
              <w:pStyle w:val="ListParagraph"/>
              <w:numPr>
                <w:ilvl w:val="0"/>
                <w:numId w:val="12"/>
              </w:numPr>
              <w:rPr>
                <w:sz w:val="24"/>
                <w:szCs w:val="24"/>
              </w:rPr>
            </w:pPr>
            <w:r>
              <w:rPr>
                <w:sz w:val="24"/>
                <w:szCs w:val="24"/>
              </w:rPr>
              <w:t xml:space="preserve">May include traveller’s cheques, money orders, safer deposit boxes, US-dollar accounts, foreign exchange, etc. </w:t>
            </w:r>
          </w:p>
        </w:tc>
      </w:tr>
    </w:tbl>
    <w:p w:rsidR="00B6195D" w:rsidRDefault="00B6195D" w:rsidP="00460DDD">
      <w:pPr>
        <w:jc w:val="right"/>
        <w:rPr>
          <w:sz w:val="24"/>
          <w:szCs w:val="24"/>
        </w:rPr>
      </w:pPr>
    </w:p>
    <w:p w:rsidR="00C61A70" w:rsidRDefault="00C61A70">
      <w:pPr>
        <w:rPr>
          <w:sz w:val="32"/>
          <w:szCs w:val="32"/>
          <w:u w:val="single"/>
        </w:rPr>
      </w:pPr>
      <w:r>
        <w:rPr>
          <w:sz w:val="32"/>
          <w:szCs w:val="32"/>
          <w:u w:val="single"/>
        </w:rPr>
        <w:br w:type="page"/>
      </w:r>
    </w:p>
    <w:p w:rsidR="00B6195D" w:rsidRPr="00B6195D" w:rsidRDefault="00B6195D" w:rsidP="00B6195D">
      <w:pPr>
        <w:spacing w:after="0" w:line="240" w:lineRule="auto"/>
        <w:jc w:val="center"/>
        <w:rPr>
          <w:sz w:val="32"/>
          <w:szCs w:val="32"/>
          <w:u w:val="single"/>
        </w:rPr>
      </w:pPr>
      <w:r>
        <w:rPr>
          <w:sz w:val="32"/>
          <w:szCs w:val="32"/>
          <w:u w:val="single"/>
        </w:rPr>
        <w:lastRenderedPageBreak/>
        <w:t>Investing 101</w:t>
      </w:r>
    </w:p>
    <w:p w:rsidR="00B6195D" w:rsidRPr="00B6195D" w:rsidRDefault="00B6195D" w:rsidP="00B6195D">
      <w:pPr>
        <w:spacing w:after="120" w:line="240" w:lineRule="auto"/>
        <w:rPr>
          <w:b/>
          <w:sz w:val="28"/>
          <w:szCs w:val="28"/>
        </w:rPr>
      </w:pPr>
      <w:r w:rsidRPr="00B6195D">
        <w:rPr>
          <w:b/>
          <w:sz w:val="28"/>
          <w:szCs w:val="28"/>
        </w:rPr>
        <w:t>Why Invest?</w:t>
      </w:r>
    </w:p>
    <w:p w:rsidR="00BC6795" w:rsidRPr="00B6195D" w:rsidRDefault="00B6195D" w:rsidP="00B6195D">
      <w:pPr>
        <w:spacing w:after="120" w:line="240" w:lineRule="auto"/>
        <w:rPr>
          <w:sz w:val="24"/>
          <w:szCs w:val="24"/>
        </w:rPr>
      </w:pPr>
      <w:r>
        <w:rPr>
          <w:sz w:val="24"/>
          <w:szCs w:val="24"/>
        </w:rPr>
        <w:t xml:space="preserve">Q: </w:t>
      </w:r>
      <w:r w:rsidRPr="00B6195D">
        <w:rPr>
          <w:sz w:val="24"/>
          <w:szCs w:val="24"/>
        </w:rPr>
        <w:t>If you put $1000 in a box and then hide it under you bed for 10 years, how much money would you have in 10 years?</w:t>
      </w:r>
    </w:p>
    <w:p w:rsidR="00B6195D" w:rsidRDefault="00B6195D" w:rsidP="00B6195D">
      <w:pPr>
        <w:spacing w:after="120" w:line="240" w:lineRule="auto"/>
        <w:ind w:left="720"/>
        <w:rPr>
          <w:sz w:val="24"/>
          <w:szCs w:val="24"/>
        </w:rPr>
      </w:pPr>
      <w:r>
        <w:rPr>
          <w:sz w:val="24"/>
          <w:szCs w:val="24"/>
        </w:rPr>
        <w:t>Answer: _________________</w:t>
      </w:r>
    </w:p>
    <w:p w:rsidR="00BC6795" w:rsidRPr="00B6195D" w:rsidRDefault="00B6195D" w:rsidP="00B6195D">
      <w:pPr>
        <w:spacing w:after="120" w:line="240" w:lineRule="auto"/>
        <w:rPr>
          <w:sz w:val="24"/>
          <w:szCs w:val="24"/>
        </w:rPr>
      </w:pPr>
      <w:r>
        <w:rPr>
          <w:sz w:val="24"/>
          <w:szCs w:val="24"/>
        </w:rPr>
        <w:t xml:space="preserve">Q: </w:t>
      </w:r>
      <w:r w:rsidRPr="00B6195D">
        <w:rPr>
          <w:sz w:val="24"/>
          <w:szCs w:val="24"/>
        </w:rPr>
        <w:t xml:space="preserve">Would the $1000 have the same value in 10 years as is does today? </w:t>
      </w:r>
    </w:p>
    <w:p w:rsidR="00BC6795" w:rsidRPr="00B6195D" w:rsidRDefault="00B6195D" w:rsidP="00B6195D">
      <w:pPr>
        <w:spacing w:after="120" w:line="240" w:lineRule="auto"/>
        <w:rPr>
          <w:sz w:val="24"/>
          <w:szCs w:val="24"/>
        </w:rPr>
      </w:pPr>
      <w:r>
        <w:rPr>
          <w:sz w:val="24"/>
          <w:szCs w:val="24"/>
        </w:rPr>
        <w:t xml:space="preserve">Q: </w:t>
      </w:r>
      <w:r w:rsidRPr="00B6195D">
        <w:rPr>
          <w:sz w:val="24"/>
          <w:szCs w:val="24"/>
        </w:rPr>
        <w:t xml:space="preserve">Would you be able to buy as much in 10 years as you can today? </w:t>
      </w:r>
    </w:p>
    <w:p w:rsidR="00B6195D" w:rsidRDefault="00B6195D" w:rsidP="00B6195D">
      <w:pPr>
        <w:spacing w:after="120" w:line="240" w:lineRule="auto"/>
        <w:rPr>
          <w:sz w:val="24"/>
          <w:szCs w:val="24"/>
        </w:rPr>
      </w:pPr>
      <w:r>
        <w:rPr>
          <w:sz w:val="24"/>
          <w:szCs w:val="24"/>
        </w:rPr>
        <w:tab/>
        <w:t>Answer: _______________</w:t>
      </w:r>
    </w:p>
    <w:p w:rsidR="00BC6795" w:rsidRPr="00B6195D" w:rsidRDefault="00B6195D" w:rsidP="00B6195D">
      <w:pPr>
        <w:spacing w:after="120" w:line="240" w:lineRule="auto"/>
        <w:rPr>
          <w:sz w:val="24"/>
          <w:szCs w:val="24"/>
        </w:rPr>
      </w:pPr>
      <w:r w:rsidRPr="00B6195D">
        <w:rPr>
          <w:sz w:val="24"/>
          <w:szCs w:val="24"/>
        </w:rPr>
        <w:t xml:space="preserve">This is because of </w:t>
      </w:r>
      <w:r>
        <w:rPr>
          <w:sz w:val="24"/>
          <w:szCs w:val="24"/>
        </w:rPr>
        <w:t xml:space="preserve">______________________ </w:t>
      </w:r>
      <w:r w:rsidRPr="00B6195D">
        <w:rPr>
          <w:sz w:val="24"/>
          <w:szCs w:val="24"/>
        </w:rPr>
        <w:t>(the value after 10 years would be ~$600-700</w:t>
      </w:r>
      <w:r>
        <w:rPr>
          <w:sz w:val="24"/>
          <w:szCs w:val="24"/>
        </w:rPr>
        <w:t>)</w:t>
      </w:r>
    </w:p>
    <w:p w:rsidR="00BC6795" w:rsidRPr="00B6195D" w:rsidRDefault="00B6195D" w:rsidP="00B6195D">
      <w:pPr>
        <w:spacing w:after="120" w:line="240" w:lineRule="auto"/>
        <w:rPr>
          <w:sz w:val="24"/>
          <w:szCs w:val="24"/>
        </w:rPr>
      </w:pPr>
      <w:r>
        <w:rPr>
          <w:sz w:val="24"/>
          <w:szCs w:val="24"/>
        </w:rPr>
        <w:t xml:space="preserve">Q: </w:t>
      </w:r>
      <w:r w:rsidRPr="00B6195D">
        <w:rPr>
          <w:sz w:val="24"/>
          <w:szCs w:val="24"/>
        </w:rPr>
        <w:t>How can we make money grow?</w:t>
      </w:r>
    </w:p>
    <w:p w:rsidR="00B6195D" w:rsidRPr="00B6195D" w:rsidRDefault="00B6195D" w:rsidP="00B6195D">
      <w:pPr>
        <w:spacing w:after="120" w:line="240" w:lineRule="auto"/>
        <w:rPr>
          <w:sz w:val="24"/>
          <w:szCs w:val="24"/>
        </w:rPr>
      </w:pPr>
      <w:r>
        <w:rPr>
          <w:sz w:val="24"/>
          <w:szCs w:val="24"/>
        </w:rPr>
        <w:tab/>
        <w:t>Answer: _______________________________________________</w:t>
      </w:r>
    </w:p>
    <w:p w:rsidR="00BC6795" w:rsidRPr="00B6195D" w:rsidRDefault="00B6195D" w:rsidP="00B6195D">
      <w:pPr>
        <w:spacing w:after="120" w:line="240" w:lineRule="auto"/>
        <w:rPr>
          <w:sz w:val="24"/>
          <w:szCs w:val="24"/>
        </w:rPr>
      </w:pPr>
      <w:r w:rsidRPr="00B6195D">
        <w:rPr>
          <w:sz w:val="24"/>
          <w:szCs w:val="24"/>
          <w:lang w:val="en-US"/>
        </w:rPr>
        <w:t xml:space="preserve">Investing as a student is a wonderful time of life in which to get started in building your financial portfolio. Investing even just a little bit of money in your late teens and early twenties can grow to thousands of dollars in your middle age. When you begin investing as a student, you have time on your side. </w:t>
      </w:r>
    </w:p>
    <w:p w:rsidR="00C61A70" w:rsidRDefault="00C61A70" w:rsidP="00B6195D">
      <w:pPr>
        <w:spacing w:after="120" w:line="240" w:lineRule="auto"/>
        <w:rPr>
          <w:b/>
          <w:bCs/>
          <w:sz w:val="28"/>
          <w:szCs w:val="28"/>
          <w:lang w:val="en-US"/>
        </w:rPr>
      </w:pPr>
    </w:p>
    <w:p w:rsidR="00B6195D" w:rsidRPr="00B6195D" w:rsidRDefault="00B6195D" w:rsidP="00B6195D">
      <w:pPr>
        <w:spacing w:after="120" w:line="240" w:lineRule="auto"/>
        <w:rPr>
          <w:sz w:val="28"/>
          <w:szCs w:val="28"/>
        </w:rPr>
      </w:pPr>
      <w:r w:rsidRPr="00B6195D">
        <w:rPr>
          <w:b/>
          <w:bCs/>
          <w:sz w:val="28"/>
          <w:szCs w:val="28"/>
          <w:lang w:val="en-US"/>
        </w:rPr>
        <w:t>Simple Interest</w:t>
      </w:r>
    </w:p>
    <w:p w:rsidR="00BC6795" w:rsidRPr="00B6195D" w:rsidRDefault="00B6195D" w:rsidP="00B6195D">
      <w:pPr>
        <w:spacing w:after="120" w:line="240" w:lineRule="auto"/>
        <w:rPr>
          <w:sz w:val="24"/>
          <w:szCs w:val="24"/>
        </w:rPr>
      </w:pPr>
      <w:r w:rsidRPr="00B6195D">
        <w:rPr>
          <w:sz w:val="24"/>
          <w:szCs w:val="24"/>
          <w:lang w:val="en-US"/>
        </w:rPr>
        <w:t>Simple interest is calculated</w:t>
      </w:r>
      <w:proofErr w:type="gramStart"/>
      <w:r w:rsidRPr="00B6195D">
        <w:rPr>
          <w:sz w:val="24"/>
          <w:szCs w:val="24"/>
          <w:lang w:val="en-US"/>
        </w:rPr>
        <w:t>  on</w:t>
      </w:r>
      <w:proofErr w:type="gramEnd"/>
      <w:r w:rsidRPr="00B6195D">
        <w:rPr>
          <w:sz w:val="24"/>
          <w:szCs w:val="24"/>
          <w:lang w:val="en-US"/>
        </w:rPr>
        <w:t xml:space="preserve">  the </w:t>
      </w:r>
      <w:r w:rsidRPr="00B6195D">
        <w:rPr>
          <w:b/>
          <w:bCs/>
          <w:sz w:val="24"/>
          <w:szCs w:val="24"/>
          <w:lang w:val="en-US"/>
        </w:rPr>
        <w:t>original principal</w:t>
      </w:r>
      <w:r w:rsidRPr="00B6195D">
        <w:rPr>
          <w:sz w:val="24"/>
          <w:szCs w:val="24"/>
          <w:lang w:val="en-US"/>
        </w:rPr>
        <w:t xml:space="preserve"> </w:t>
      </w:r>
      <w:r w:rsidRPr="00B6195D">
        <w:rPr>
          <w:b/>
          <w:bCs/>
          <w:sz w:val="24"/>
          <w:szCs w:val="24"/>
          <w:lang w:val="en-US"/>
        </w:rPr>
        <w:t>only</w:t>
      </w:r>
      <w:r w:rsidRPr="00B6195D">
        <w:rPr>
          <w:sz w:val="24"/>
          <w:szCs w:val="24"/>
          <w:lang w:val="en-US"/>
        </w:rPr>
        <w:t xml:space="preserve">.  Accumulated interest from prior periods is not used in calculations for the following periods. Simple interest is normally used for a single period of less than a year, such as 30 or 60 days. </w:t>
      </w:r>
    </w:p>
    <w:p w:rsidR="00BC6795" w:rsidRPr="00B6195D" w:rsidRDefault="00B6195D" w:rsidP="00B6195D">
      <w:pPr>
        <w:spacing w:after="120" w:line="240" w:lineRule="auto"/>
        <w:ind w:left="720"/>
        <w:rPr>
          <w:sz w:val="24"/>
          <w:szCs w:val="24"/>
        </w:rPr>
      </w:pPr>
      <w:r w:rsidRPr="00B6195D">
        <w:rPr>
          <w:b/>
          <w:bCs/>
          <w:sz w:val="24"/>
          <w:szCs w:val="24"/>
          <w:lang w:val="en-US"/>
        </w:rPr>
        <w:t xml:space="preserve">Simple Interest = p * </w:t>
      </w:r>
      <w:proofErr w:type="spellStart"/>
      <w:r w:rsidRPr="00B6195D">
        <w:rPr>
          <w:b/>
          <w:bCs/>
          <w:sz w:val="24"/>
          <w:szCs w:val="24"/>
          <w:lang w:val="en-US"/>
        </w:rPr>
        <w:t>i</w:t>
      </w:r>
      <w:proofErr w:type="spellEnd"/>
      <w:r w:rsidRPr="00B6195D">
        <w:rPr>
          <w:b/>
          <w:bCs/>
          <w:sz w:val="24"/>
          <w:szCs w:val="24"/>
          <w:lang w:val="en-US"/>
        </w:rPr>
        <w:t xml:space="preserve"> * n</w:t>
      </w:r>
    </w:p>
    <w:p w:rsidR="00BC6795" w:rsidRPr="00B6195D" w:rsidRDefault="00B6195D" w:rsidP="00B6195D">
      <w:pPr>
        <w:spacing w:after="120" w:line="240" w:lineRule="auto"/>
        <w:ind w:left="720"/>
        <w:rPr>
          <w:sz w:val="24"/>
          <w:szCs w:val="24"/>
        </w:rPr>
      </w:pPr>
      <w:proofErr w:type="gramStart"/>
      <w:r w:rsidRPr="00B6195D">
        <w:rPr>
          <w:b/>
          <w:bCs/>
          <w:sz w:val="24"/>
          <w:szCs w:val="24"/>
          <w:lang w:val="en-US"/>
        </w:rPr>
        <w:t>where</w:t>
      </w:r>
      <w:proofErr w:type="gramEnd"/>
      <w:r w:rsidRPr="00B6195D">
        <w:rPr>
          <w:sz w:val="24"/>
          <w:szCs w:val="24"/>
          <w:lang w:val="en-US"/>
        </w:rPr>
        <w:t>:    p = principal (original amount deposited, borrowed or loaned)</w:t>
      </w:r>
      <w:r w:rsidRPr="00B6195D">
        <w:rPr>
          <w:sz w:val="24"/>
          <w:szCs w:val="24"/>
          <w:lang w:val="en-US"/>
        </w:rPr>
        <w:br/>
        <w:t xml:space="preserve">    </w:t>
      </w:r>
      <w:r>
        <w:rPr>
          <w:sz w:val="24"/>
          <w:szCs w:val="24"/>
          <w:lang w:val="en-US"/>
        </w:rPr>
        <w:tab/>
        <w:t xml:space="preserve">    </w:t>
      </w:r>
      <w:proofErr w:type="spellStart"/>
      <w:r w:rsidRPr="00B6195D">
        <w:rPr>
          <w:sz w:val="24"/>
          <w:szCs w:val="24"/>
          <w:lang w:val="en-US"/>
        </w:rPr>
        <w:t>i</w:t>
      </w:r>
      <w:proofErr w:type="spellEnd"/>
      <w:r w:rsidRPr="00B6195D">
        <w:rPr>
          <w:sz w:val="24"/>
          <w:szCs w:val="24"/>
          <w:lang w:val="en-US"/>
        </w:rPr>
        <w:t xml:space="preserve">  = interest rate for one period</w:t>
      </w:r>
      <w:r w:rsidRPr="00B6195D">
        <w:rPr>
          <w:sz w:val="24"/>
          <w:szCs w:val="24"/>
          <w:lang w:val="en-US"/>
        </w:rPr>
        <w:br/>
        <w:t xml:space="preserve">    </w:t>
      </w:r>
      <w:r>
        <w:rPr>
          <w:sz w:val="24"/>
          <w:szCs w:val="24"/>
          <w:lang w:val="en-US"/>
        </w:rPr>
        <w:tab/>
        <w:t xml:space="preserve">   </w:t>
      </w:r>
      <w:r w:rsidRPr="00B6195D">
        <w:rPr>
          <w:sz w:val="24"/>
          <w:szCs w:val="24"/>
          <w:lang w:val="en-US"/>
        </w:rPr>
        <w:t xml:space="preserve">n = number of periods </w:t>
      </w:r>
    </w:p>
    <w:p w:rsidR="00BC6795" w:rsidRPr="00B6195D" w:rsidRDefault="00B6195D" w:rsidP="00B6195D">
      <w:pPr>
        <w:spacing w:after="120" w:line="240" w:lineRule="auto"/>
        <w:ind w:left="720"/>
        <w:rPr>
          <w:sz w:val="24"/>
          <w:szCs w:val="24"/>
        </w:rPr>
      </w:pPr>
      <w:r w:rsidRPr="00B6195D">
        <w:rPr>
          <w:b/>
          <w:bCs/>
          <w:sz w:val="24"/>
          <w:szCs w:val="24"/>
          <w:lang w:val="en-US"/>
        </w:rPr>
        <w:t>Example</w:t>
      </w:r>
      <w:r w:rsidRPr="00B6195D">
        <w:rPr>
          <w:sz w:val="24"/>
          <w:szCs w:val="24"/>
          <w:lang w:val="en-US"/>
        </w:rPr>
        <w:t>: You deposit $1000 at 5% simple annual interest, how much will you accumulate after 3 years?</w:t>
      </w:r>
    </w:p>
    <w:p w:rsidR="00BC6795" w:rsidRPr="00B6195D" w:rsidRDefault="00B6195D" w:rsidP="00B6195D">
      <w:pPr>
        <w:spacing w:after="120" w:line="240" w:lineRule="auto"/>
        <w:ind w:left="720"/>
        <w:rPr>
          <w:sz w:val="24"/>
          <w:szCs w:val="24"/>
        </w:rPr>
      </w:pPr>
      <w:proofErr w:type="gramStart"/>
      <w:r w:rsidRPr="00B6195D">
        <w:rPr>
          <w:b/>
          <w:bCs/>
          <w:sz w:val="24"/>
          <w:szCs w:val="24"/>
          <w:lang w:val="en-US"/>
        </w:rPr>
        <w:t>interest</w:t>
      </w:r>
      <w:proofErr w:type="gramEnd"/>
      <w:r w:rsidRPr="00B6195D">
        <w:rPr>
          <w:b/>
          <w:bCs/>
          <w:sz w:val="24"/>
          <w:szCs w:val="24"/>
          <w:lang w:val="en-US"/>
        </w:rPr>
        <w:t xml:space="preserve"> = p * </w:t>
      </w:r>
      <w:proofErr w:type="spellStart"/>
      <w:r w:rsidRPr="00B6195D">
        <w:rPr>
          <w:b/>
          <w:bCs/>
          <w:sz w:val="24"/>
          <w:szCs w:val="24"/>
          <w:lang w:val="en-US"/>
        </w:rPr>
        <w:t>i</w:t>
      </w:r>
      <w:proofErr w:type="spellEnd"/>
      <w:r w:rsidRPr="00B6195D">
        <w:rPr>
          <w:b/>
          <w:bCs/>
          <w:sz w:val="24"/>
          <w:szCs w:val="24"/>
          <w:lang w:val="en-US"/>
        </w:rPr>
        <w:t xml:space="preserve"> * n = 1000 * .05 * 3 = 150</w:t>
      </w:r>
    </w:p>
    <w:p w:rsidR="00BC6795" w:rsidRPr="00B6195D" w:rsidRDefault="00B6195D" w:rsidP="00B6195D">
      <w:pPr>
        <w:spacing w:after="120" w:line="240" w:lineRule="auto"/>
        <w:ind w:left="720"/>
        <w:rPr>
          <w:sz w:val="24"/>
          <w:szCs w:val="24"/>
        </w:rPr>
      </w:pPr>
      <w:r w:rsidRPr="00B6195D">
        <w:rPr>
          <w:sz w:val="24"/>
          <w:szCs w:val="24"/>
          <w:lang w:val="en-US"/>
        </w:rPr>
        <w:t>After 3 years your $1000 will have become $1150.</w:t>
      </w:r>
    </w:p>
    <w:p w:rsidR="00B6195D" w:rsidRDefault="00B6195D" w:rsidP="00B6195D">
      <w:pPr>
        <w:spacing w:after="120" w:line="240" w:lineRule="auto"/>
        <w:rPr>
          <w:b/>
          <w:bCs/>
          <w:sz w:val="24"/>
          <w:szCs w:val="24"/>
          <w:lang w:val="en-US"/>
        </w:rPr>
      </w:pPr>
    </w:p>
    <w:p w:rsidR="00B6195D" w:rsidRPr="00B6195D" w:rsidRDefault="00B6195D" w:rsidP="00B6195D">
      <w:pPr>
        <w:spacing w:after="120" w:line="240" w:lineRule="auto"/>
        <w:rPr>
          <w:sz w:val="28"/>
          <w:szCs w:val="28"/>
        </w:rPr>
      </w:pPr>
      <w:r w:rsidRPr="00B6195D">
        <w:rPr>
          <w:b/>
          <w:bCs/>
          <w:sz w:val="28"/>
          <w:szCs w:val="28"/>
          <w:lang w:val="en-US"/>
        </w:rPr>
        <w:t>Compound Interest</w:t>
      </w:r>
    </w:p>
    <w:p w:rsidR="00B6195D" w:rsidRDefault="00B6195D" w:rsidP="00B6195D">
      <w:pPr>
        <w:spacing w:after="120" w:line="240" w:lineRule="auto"/>
        <w:rPr>
          <w:sz w:val="24"/>
          <w:szCs w:val="24"/>
        </w:rPr>
      </w:pPr>
      <w:r w:rsidRPr="00B6195D">
        <w:rPr>
          <w:sz w:val="24"/>
          <w:szCs w:val="24"/>
          <w:lang w:val="en-US"/>
        </w:rPr>
        <w:t xml:space="preserve">Compound interest is calculated each period on the </w:t>
      </w:r>
      <w:r w:rsidRPr="00B6195D">
        <w:rPr>
          <w:b/>
          <w:bCs/>
          <w:sz w:val="24"/>
          <w:szCs w:val="24"/>
          <w:lang w:val="en-US"/>
        </w:rPr>
        <w:t>original principal</w:t>
      </w:r>
      <w:proofErr w:type="gramStart"/>
      <w:r w:rsidRPr="00B6195D">
        <w:rPr>
          <w:b/>
          <w:bCs/>
          <w:sz w:val="24"/>
          <w:szCs w:val="24"/>
          <w:lang w:val="en-US"/>
        </w:rPr>
        <w:t>  and</w:t>
      </w:r>
      <w:proofErr w:type="gramEnd"/>
      <w:r w:rsidRPr="00B6195D">
        <w:rPr>
          <w:b/>
          <w:bCs/>
          <w:sz w:val="24"/>
          <w:szCs w:val="24"/>
          <w:lang w:val="en-US"/>
        </w:rPr>
        <w:t xml:space="preserve"> all  interest</w:t>
      </w:r>
      <w:r w:rsidRPr="00B6195D">
        <w:rPr>
          <w:sz w:val="24"/>
          <w:szCs w:val="24"/>
          <w:lang w:val="en-US"/>
        </w:rPr>
        <w:t xml:space="preserve"> </w:t>
      </w:r>
      <w:r w:rsidRPr="00B6195D">
        <w:rPr>
          <w:b/>
          <w:bCs/>
          <w:sz w:val="24"/>
          <w:szCs w:val="24"/>
          <w:lang w:val="en-US"/>
        </w:rPr>
        <w:t>accumulated during past periods</w:t>
      </w:r>
      <w:r w:rsidRPr="00B6195D">
        <w:rPr>
          <w:sz w:val="24"/>
          <w:szCs w:val="24"/>
          <w:lang w:val="en-US"/>
        </w:rPr>
        <w:t>.  Although the interest may be stated as a yearly rate, the compounding periods can be yearly, semiannually, quarterly, or even continuously.</w:t>
      </w:r>
    </w:p>
    <w:p w:rsidR="00BC6795" w:rsidRPr="00B6195D" w:rsidRDefault="00B6195D" w:rsidP="00B6195D">
      <w:pPr>
        <w:spacing w:after="120" w:line="240" w:lineRule="auto"/>
        <w:rPr>
          <w:sz w:val="24"/>
          <w:szCs w:val="24"/>
        </w:rPr>
      </w:pPr>
      <w:r w:rsidRPr="00B6195D">
        <w:rPr>
          <w:sz w:val="24"/>
          <w:szCs w:val="24"/>
          <w:lang w:val="en-US"/>
        </w:rPr>
        <w:t>Think of compound interest as a series of back-to-back simple interest contracts. The interest earned in each period</w:t>
      </w:r>
      <w:proofErr w:type="gramStart"/>
      <w:r w:rsidRPr="00B6195D">
        <w:rPr>
          <w:sz w:val="24"/>
          <w:szCs w:val="24"/>
          <w:lang w:val="en-US"/>
        </w:rPr>
        <w:t>  is</w:t>
      </w:r>
      <w:proofErr w:type="gramEnd"/>
      <w:r w:rsidRPr="00B6195D">
        <w:rPr>
          <w:sz w:val="24"/>
          <w:szCs w:val="24"/>
          <w:lang w:val="en-US"/>
        </w:rPr>
        <w:t xml:space="preserve"> added to the principal of the previous period to become the principal for the next period.  For example, deposit $1000 at 5% annual interest compounded annually, after 3 years you will have:</w:t>
      </w:r>
    </w:p>
    <w:p w:rsidR="00B6195D" w:rsidRPr="00B6195D" w:rsidRDefault="00B6195D" w:rsidP="00B6195D">
      <w:pPr>
        <w:spacing w:after="120" w:line="240" w:lineRule="auto"/>
        <w:rPr>
          <w:sz w:val="24"/>
          <w:szCs w:val="24"/>
        </w:rPr>
      </w:pPr>
      <w:r w:rsidRPr="00B6195D">
        <w:rPr>
          <w:sz w:val="24"/>
          <w:szCs w:val="24"/>
          <w:lang w:val="en-US"/>
        </w:rPr>
        <w:lastRenderedPageBreak/>
        <w:t xml:space="preserve">Interest year 1 = p * </w:t>
      </w:r>
      <w:proofErr w:type="spellStart"/>
      <w:r w:rsidRPr="00B6195D">
        <w:rPr>
          <w:sz w:val="24"/>
          <w:szCs w:val="24"/>
          <w:lang w:val="en-US"/>
        </w:rPr>
        <w:t>i</w:t>
      </w:r>
      <w:proofErr w:type="spellEnd"/>
      <w:r w:rsidRPr="00B6195D">
        <w:rPr>
          <w:sz w:val="24"/>
          <w:szCs w:val="24"/>
          <w:lang w:val="en-US"/>
        </w:rPr>
        <w:t xml:space="preserve"> * n = 1000 * .05 * 1 = 50 (total: $1050</w:t>
      </w:r>
      <w:proofErr w:type="gramStart"/>
      <w:r w:rsidRPr="00B6195D">
        <w:rPr>
          <w:sz w:val="24"/>
          <w:szCs w:val="24"/>
          <w:lang w:val="en-US"/>
        </w:rPr>
        <w:t>)</w:t>
      </w:r>
      <w:proofErr w:type="gramEnd"/>
      <w:r w:rsidRPr="00B6195D">
        <w:rPr>
          <w:sz w:val="24"/>
          <w:szCs w:val="24"/>
          <w:lang w:val="en-US"/>
        </w:rPr>
        <w:br/>
        <w:t>interest year 2 =  (p</w:t>
      </w:r>
      <w:r w:rsidRPr="00B6195D">
        <w:rPr>
          <w:sz w:val="24"/>
          <w:szCs w:val="24"/>
          <w:vertAlign w:val="subscript"/>
          <w:lang w:val="en-US"/>
        </w:rPr>
        <w:t>2</w:t>
      </w:r>
      <w:r w:rsidRPr="00B6195D">
        <w:rPr>
          <w:sz w:val="24"/>
          <w:szCs w:val="24"/>
          <w:lang w:val="en-US"/>
        </w:rPr>
        <w:t xml:space="preserve"> = p</w:t>
      </w:r>
      <w:r w:rsidRPr="00B6195D">
        <w:rPr>
          <w:sz w:val="24"/>
          <w:szCs w:val="24"/>
          <w:vertAlign w:val="subscript"/>
          <w:lang w:val="en-US"/>
        </w:rPr>
        <w:t>1</w:t>
      </w:r>
      <w:r w:rsidRPr="00B6195D">
        <w:rPr>
          <w:sz w:val="24"/>
          <w:szCs w:val="24"/>
          <w:lang w:val="en-US"/>
        </w:rPr>
        <w:t xml:space="preserve"> + i</w:t>
      </w:r>
      <w:r w:rsidRPr="00B6195D">
        <w:rPr>
          <w:sz w:val="24"/>
          <w:szCs w:val="24"/>
          <w:vertAlign w:val="subscript"/>
          <w:lang w:val="en-US"/>
        </w:rPr>
        <w:t>1</w:t>
      </w:r>
      <w:r w:rsidRPr="00B6195D">
        <w:rPr>
          <w:sz w:val="24"/>
          <w:szCs w:val="24"/>
          <w:lang w:val="en-US"/>
        </w:rPr>
        <w:t xml:space="preserve">) * </w:t>
      </w:r>
      <w:proofErr w:type="spellStart"/>
      <w:r w:rsidRPr="00B6195D">
        <w:rPr>
          <w:sz w:val="24"/>
          <w:szCs w:val="24"/>
          <w:lang w:val="en-US"/>
        </w:rPr>
        <w:t>i</w:t>
      </w:r>
      <w:proofErr w:type="spellEnd"/>
      <w:r w:rsidRPr="00B6195D">
        <w:rPr>
          <w:sz w:val="24"/>
          <w:szCs w:val="24"/>
          <w:lang w:val="en-US"/>
        </w:rPr>
        <w:t xml:space="preserve"> * n = (1000 + 50) * .05 * 1 = 52.50 (total: $1102.50)</w:t>
      </w:r>
      <w:r w:rsidRPr="00B6195D">
        <w:rPr>
          <w:sz w:val="24"/>
          <w:szCs w:val="24"/>
          <w:lang w:val="en-US"/>
        </w:rPr>
        <w:br/>
        <w:t>interest year 3 = (p</w:t>
      </w:r>
      <w:r w:rsidRPr="00B6195D">
        <w:rPr>
          <w:sz w:val="24"/>
          <w:szCs w:val="24"/>
          <w:vertAlign w:val="subscript"/>
          <w:lang w:val="en-US"/>
        </w:rPr>
        <w:t>3</w:t>
      </w:r>
      <w:r w:rsidRPr="00B6195D">
        <w:rPr>
          <w:sz w:val="24"/>
          <w:szCs w:val="24"/>
          <w:lang w:val="en-US"/>
        </w:rPr>
        <w:t xml:space="preserve"> = p</w:t>
      </w:r>
      <w:r w:rsidRPr="00B6195D">
        <w:rPr>
          <w:sz w:val="24"/>
          <w:szCs w:val="24"/>
          <w:vertAlign w:val="subscript"/>
          <w:lang w:val="en-US"/>
        </w:rPr>
        <w:t>2</w:t>
      </w:r>
      <w:r w:rsidRPr="00B6195D">
        <w:rPr>
          <w:sz w:val="24"/>
          <w:szCs w:val="24"/>
          <w:lang w:val="en-US"/>
        </w:rPr>
        <w:t xml:space="preserve"> + i</w:t>
      </w:r>
      <w:r w:rsidRPr="00B6195D">
        <w:rPr>
          <w:sz w:val="24"/>
          <w:szCs w:val="24"/>
          <w:vertAlign w:val="subscript"/>
          <w:lang w:val="en-US"/>
        </w:rPr>
        <w:t>2</w:t>
      </w:r>
      <w:r w:rsidRPr="00B6195D">
        <w:rPr>
          <w:sz w:val="24"/>
          <w:szCs w:val="24"/>
          <w:lang w:val="en-US"/>
        </w:rPr>
        <w:t xml:space="preserve">) * </w:t>
      </w:r>
      <w:proofErr w:type="spellStart"/>
      <w:r w:rsidRPr="00B6195D">
        <w:rPr>
          <w:sz w:val="24"/>
          <w:szCs w:val="24"/>
          <w:lang w:val="en-US"/>
        </w:rPr>
        <w:t>i</w:t>
      </w:r>
      <w:proofErr w:type="spellEnd"/>
      <w:r w:rsidRPr="00B6195D">
        <w:rPr>
          <w:sz w:val="24"/>
          <w:szCs w:val="24"/>
          <w:lang w:val="en-US"/>
        </w:rPr>
        <w:t xml:space="preserve"> * n = (1050 + 52.50) *.05 * 1 = 55.13 (total: $1215.51)</w:t>
      </w:r>
    </w:p>
    <w:p w:rsidR="00B6195D" w:rsidRDefault="00B6195D" w:rsidP="00B6195D">
      <w:pPr>
        <w:spacing w:after="120" w:line="240" w:lineRule="auto"/>
        <w:rPr>
          <w:sz w:val="24"/>
          <w:szCs w:val="24"/>
        </w:rPr>
      </w:pPr>
    </w:p>
    <w:p w:rsidR="00B6195D" w:rsidRPr="00B6195D" w:rsidRDefault="00B6195D" w:rsidP="00B6195D">
      <w:pPr>
        <w:spacing w:after="120" w:line="240" w:lineRule="auto"/>
        <w:rPr>
          <w:b/>
          <w:sz w:val="28"/>
          <w:szCs w:val="28"/>
        </w:rPr>
      </w:pPr>
      <w:r w:rsidRPr="00B6195D">
        <w:rPr>
          <w:b/>
          <w:sz w:val="28"/>
          <w:szCs w:val="28"/>
        </w:rPr>
        <w:t>Twin Investing</w:t>
      </w:r>
    </w:p>
    <w:p w:rsidR="00BC6795" w:rsidRPr="00B6195D" w:rsidRDefault="00B6195D" w:rsidP="00B6195D">
      <w:pPr>
        <w:tabs>
          <w:tab w:val="num" w:pos="720"/>
        </w:tabs>
        <w:spacing w:after="120" w:line="240" w:lineRule="auto"/>
        <w:rPr>
          <w:sz w:val="24"/>
          <w:szCs w:val="24"/>
        </w:rPr>
      </w:pPr>
      <w:r w:rsidRPr="00B6195D">
        <w:rPr>
          <w:sz w:val="24"/>
          <w:szCs w:val="24"/>
        </w:rPr>
        <w:t>A set of twins, Karen and Bob each received $250 on their 10</w:t>
      </w:r>
      <w:r w:rsidRPr="00B6195D">
        <w:rPr>
          <w:sz w:val="24"/>
          <w:szCs w:val="24"/>
          <w:vertAlign w:val="superscript"/>
        </w:rPr>
        <w:t>th</w:t>
      </w:r>
      <w:r w:rsidRPr="00B6195D">
        <w:rPr>
          <w:sz w:val="24"/>
          <w:szCs w:val="24"/>
        </w:rPr>
        <w:t xml:space="preserve"> birthday from their grandparents. Karen decided to invest her money at age 10. Bob said “no way I’m too young.”</w:t>
      </w:r>
      <w:r>
        <w:rPr>
          <w:sz w:val="24"/>
          <w:szCs w:val="24"/>
        </w:rPr>
        <w:t xml:space="preserve"> </w:t>
      </w:r>
      <w:r w:rsidRPr="00B6195D">
        <w:rPr>
          <w:sz w:val="24"/>
          <w:szCs w:val="24"/>
        </w:rPr>
        <w:t xml:space="preserve">Karen from age 10 onwards </w:t>
      </w:r>
      <w:r w:rsidR="00C61A70" w:rsidRPr="00B6195D">
        <w:rPr>
          <w:sz w:val="24"/>
          <w:szCs w:val="24"/>
        </w:rPr>
        <w:t>invests</w:t>
      </w:r>
      <w:r w:rsidRPr="00B6195D">
        <w:rPr>
          <w:sz w:val="24"/>
          <w:szCs w:val="24"/>
        </w:rPr>
        <w:t xml:space="preserve"> $250 a year until the age of 20 and then stopped.</w:t>
      </w:r>
      <w:r>
        <w:rPr>
          <w:sz w:val="24"/>
          <w:szCs w:val="24"/>
        </w:rPr>
        <w:t xml:space="preserve"> </w:t>
      </w:r>
      <w:r w:rsidR="00C61A70">
        <w:rPr>
          <w:sz w:val="24"/>
          <w:szCs w:val="24"/>
        </w:rPr>
        <w:t>Bob finally started investing at age 20. H</w:t>
      </w:r>
      <w:r w:rsidRPr="00B6195D">
        <w:rPr>
          <w:sz w:val="24"/>
          <w:szCs w:val="24"/>
        </w:rPr>
        <w:t>e also saved $250 a year but continue</w:t>
      </w:r>
      <w:r w:rsidR="00C61A70">
        <w:rPr>
          <w:sz w:val="24"/>
          <w:szCs w:val="24"/>
        </w:rPr>
        <w:t>d</w:t>
      </w:r>
      <w:r w:rsidRPr="00B6195D">
        <w:rPr>
          <w:sz w:val="24"/>
          <w:szCs w:val="24"/>
        </w:rPr>
        <w:t xml:space="preserve"> to do so until the age of 55.</w:t>
      </w:r>
      <w:r>
        <w:rPr>
          <w:sz w:val="24"/>
          <w:szCs w:val="24"/>
        </w:rPr>
        <w:t xml:space="preserve"> </w:t>
      </w:r>
      <w:r w:rsidR="00C61A70">
        <w:rPr>
          <w:sz w:val="24"/>
          <w:szCs w:val="24"/>
        </w:rPr>
        <w:t xml:space="preserve">Both Karen and Bob </w:t>
      </w:r>
      <w:r w:rsidRPr="00B6195D">
        <w:rPr>
          <w:sz w:val="24"/>
          <w:szCs w:val="24"/>
        </w:rPr>
        <w:t>earned an interest rate of 10%.</w:t>
      </w:r>
      <w:r>
        <w:rPr>
          <w:sz w:val="24"/>
          <w:szCs w:val="24"/>
        </w:rPr>
        <w:t xml:space="preserve"> </w:t>
      </w:r>
      <w:r w:rsidRPr="00B6195D">
        <w:rPr>
          <w:sz w:val="24"/>
          <w:szCs w:val="24"/>
        </w:rPr>
        <w:t>Who has more money at the age of 55?</w:t>
      </w:r>
    </w:p>
    <w:p w:rsidR="00B6195D" w:rsidRPr="00B6195D" w:rsidRDefault="00B6195D" w:rsidP="00B6195D">
      <w:pPr>
        <w:pStyle w:val="ListParagraph"/>
        <w:numPr>
          <w:ilvl w:val="0"/>
          <w:numId w:val="23"/>
        </w:numPr>
        <w:spacing w:after="120" w:line="240" w:lineRule="auto"/>
        <w:rPr>
          <w:sz w:val="24"/>
          <w:szCs w:val="24"/>
        </w:rPr>
      </w:pPr>
      <w:r w:rsidRPr="00B6195D">
        <w:rPr>
          <w:sz w:val="24"/>
          <w:szCs w:val="24"/>
        </w:rPr>
        <w:t xml:space="preserve">Who invested for a shorter period of time? </w:t>
      </w:r>
    </w:p>
    <w:p w:rsidR="00B6195D" w:rsidRPr="00B6195D" w:rsidRDefault="00B6195D" w:rsidP="00B6195D">
      <w:pPr>
        <w:pStyle w:val="ListParagraph"/>
        <w:numPr>
          <w:ilvl w:val="0"/>
          <w:numId w:val="23"/>
        </w:numPr>
        <w:spacing w:after="120" w:line="240" w:lineRule="auto"/>
        <w:rPr>
          <w:sz w:val="24"/>
          <w:szCs w:val="24"/>
        </w:rPr>
      </w:pPr>
      <w:r w:rsidRPr="00B6195D">
        <w:rPr>
          <w:sz w:val="24"/>
          <w:szCs w:val="24"/>
        </w:rPr>
        <w:t>Who invested more money?</w:t>
      </w:r>
    </w:p>
    <w:p w:rsidR="00B6195D" w:rsidRPr="00B6195D" w:rsidRDefault="00B6195D" w:rsidP="00B6195D">
      <w:pPr>
        <w:pStyle w:val="ListParagraph"/>
        <w:numPr>
          <w:ilvl w:val="0"/>
          <w:numId w:val="23"/>
        </w:numPr>
        <w:spacing w:after="120" w:line="240" w:lineRule="auto"/>
        <w:rPr>
          <w:sz w:val="24"/>
          <w:szCs w:val="24"/>
        </w:rPr>
      </w:pPr>
      <w:r w:rsidRPr="00B6195D">
        <w:rPr>
          <w:sz w:val="24"/>
          <w:szCs w:val="24"/>
        </w:rPr>
        <w:t>Who has more money at age 55?</w:t>
      </w:r>
    </w:p>
    <w:p w:rsidR="00C61A70" w:rsidRDefault="00C61A70" w:rsidP="00B6195D">
      <w:pPr>
        <w:spacing w:after="120" w:line="240" w:lineRule="auto"/>
        <w:rPr>
          <w:sz w:val="24"/>
          <w:szCs w:val="24"/>
        </w:rPr>
      </w:pPr>
    </w:p>
    <w:tbl>
      <w:tblPr>
        <w:tblW w:w="1015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1482"/>
        <w:gridCol w:w="2293"/>
        <w:gridCol w:w="1676"/>
        <w:gridCol w:w="1985"/>
        <w:gridCol w:w="1883"/>
      </w:tblGrid>
      <w:tr w:rsidR="00464E75" w:rsidTr="00464E75">
        <w:trPr>
          <w:trHeight w:val="783"/>
        </w:trPr>
        <w:tc>
          <w:tcPr>
            <w:tcW w:w="840" w:type="dxa"/>
            <w:shd w:val="clear" w:color="auto" w:fill="F2F2F2" w:themeFill="background1" w:themeFillShade="F2"/>
          </w:tcPr>
          <w:p w:rsidR="00464E75" w:rsidRDefault="00464E75" w:rsidP="00464E75">
            <w:pPr>
              <w:spacing w:after="120" w:line="240" w:lineRule="auto"/>
              <w:ind w:left="54"/>
              <w:jc w:val="center"/>
              <w:rPr>
                <w:sz w:val="24"/>
                <w:szCs w:val="24"/>
              </w:rPr>
            </w:pPr>
            <w:r>
              <w:rPr>
                <w:sz w:val="24"/>
                <w:szCs w:val="24"/>
              </w:rPr>
              <w:t>Twin</w:t>
            </w:r>
          </w:p>
        </w:tc>
        <w:tc>
          <w:tcPr>
            <w:tcW w:w="1482" w:type="dxa"/>
            <w:shd w:val="clear" w:color="auto" w:fill="F2F2F2" w:themeFill="background1" w:themeFillShade="F2"/>
          </w:tcPr>
          <w:p w:rsidR="00464E75" w:rsidRDefault="00464E75" w:rsidP="00464E75">
            <w:pPr>
              <w:spacing w:after="120" w:line="240" w:lineRule="auto"/>
              <w:ind w:left="231"/>
              <w:jc w:val="center"/>
              <w:rPr>
                <w:sz w:val="24"/>
                <w:szCs w:val="24"/>
              </w:rPr>
            </w:pPr>
            <w:r>
              <w:rPr>
                <w:sz w:val="24"/>
                <w:szCs w:val="24"/>
              </w:rPr>
              <w:t>Ages invested</w:t>
            </w:r>
          </w:p>
        </w:tc>
        <w:tc>
          <w:tcPr>
            <w:tcW w:w="2293" w:type="dxa"/>
            <w:shd w:val="clear" w:color="auto" w:fill="F2F2F2" w:themeFill="background1" w:themeFillShade="F2"/>
          </w:tcPr>
          <w:p w:rsidR="00464E75" w:rsidRDefault="00464E75" w:rsidP="00464E75">
            <w:pPr>
              <w:spacing w:after="120" w:line="240" w:lineRule="auto"/>
              <w:jc w:val="center"/>
              <w:rPr>
                <w:sz w:val="24"/>
                <w:szCs w:val="24"/>
              </w:rPr>
            </w:pPr>
            <w:r>
              <w:rPr>
                <w:sz w:val="24"/>
                <w:szCs w:val="24"/>
              </w:rPr>
              <w:t>Amount invested per year</w:t>
            </w:r>
          </w:p>
        </w:tc>
        <w:tc>
          <w:tcPr>
            <w:tcW w:w="1676" w:type="dxa"/>
            <w:shd w:val="clear" w:color="auto" w:fill="F2F2F2" w:themeFill="background1" w:themeFillShade="F2"/>
          </w:tcPr>
          <w:p w:rsidR="00464E75" w:rsidRDefault="00464E75" w:rsidP="00464E75">
            <w:pPr>
              <w:spacing w:after="120" w:line="240" w:lineRule="auto"/>
              <w:jc w:val="center"/>
              <w:rPr>
                <w:sz w:val="24"/>
                <w:szCs w:val="24"/>
              </w:rPr>
            </w:pPr>
            <w:r>
              <w:rPr>
                <w:sz w:val="24"/>
                <w:szCs w:val="24"/>
              </w:rPr>
              <w:t>Total years of investment</w:t>
            </w:r>
          </w:p>
        </w:tc>
        <w:tc>
          <w:tcPr>
            <w:tcW w:w="1985" w:type="dxa"/>
            <w:shd w:val="clear" w:color="auto" w:fill="F2F2F2" w:themeFill="background1" w:themeFillShade="F2"/>
          </w:tcPr>
          <w:p w:rsidR="00464E75" w:rsidRDefault="00464E75" w:rsidP="00464E75">
            <w:pPr>
              <w:spacing w:after="120" w:line="240" w:lineRule="auto"/>
              <w:jc w:val="center"/>
              <w:rPr>
                <w:sz w:val="24"/>
                <w:szCs w:val="24"/>
              </w:rPr>
            </w:pPr>
            <w:r>
              <w:rPr>
                <w:sz w:val="24"/>
                <w:szCs w:val="24"/>
              </w:rPr>
              <w:t>Total $ invested</w:t>
            </w:r>
          </w:p>
        </w:tc>
        <w:tc>
          <w:tcPr>
            <w:tcW w:w="1883" w:type="dxa"/>
            <w:shd w:val="clear" w:color="auto" w:fill="F2F2F2" w:themeFill="background1" w:themeFillShade="F2"/>
          </w:tcPr>
          <w:p w:rsidR="00464E75" w:rsidRDefault="00464E75" w:rsidP="00464E75">
            <w:pPr>
              <w:spacing w:after="120" w:line="240" w:lineRule="auto"/>
              <w:jc w:val="center"/>
              <w:rPr>
                <w:sz w:val="24"/>
                <w:szCs w:val="24"/>
              </w:rPr>
            </w:pPr>
            <w:r>
              <w:rPr>
                <w:sz w:val="24"/>
                <w:szCs w:val="24"/>
              </w:rPr>
              <w:t>Total $ at age 55</w:t>
            </w:r>
          </w:p>
        </w:tc>
      </w:tr>
      <w:tr w:rsidR="00464E75" w:rsidTr="00464E75">
        <w:trPr>
          <w:trHeight w:val="405"/>
        </w:trPr>
        <w:tc>
          <w:tcPr>
            <w:tcW w:w="840" w:type="dxa"/>
            <w:shd w:val="clear" w:color="auto" w:fill="F2F2F2" w:themeFill="background1" w:themeFillShade="F2"/>
          </w:tcPr>
          <w:p w:rsidR="00464E75" w:rsidRDefault="00464E75" w:rsidP="00464E75">
            <w:pPr>
              <w:spacing w:after="120" w:line="240" w:lineRule="auto"/>
              <w:ind w:left="54"/>
              <w:jc w:val="center"/>
              <w:rPr>
                <w:sz w:val="24"/>
                <w:szCs w:val="24"/>
              </w:rPr>
            </w:pPr>
            <w:r>
              <w:rPr>
                <w:sz w:val="24"/>
                <w:szCs w:val="24"/>
              </w:rPr>
              <w:t>Karen</w:t>
            </w:r>
          </w:p>
        </w:tc>
        <w:tc>
          <w:tcPr>
            <w:tcW w:w="1482" w:type="dxa"/>
          </w:tcPr>
          <w:p w:rsidR="00464E75" w:rsidRDefault="00464E75" w:rsidP="00464E75">
            <w:pPr>
              <w:spacing w:after="120" w:line="240" w:lineRule="auto"/>
              <w:jc w:val="center"/>
              <w:rPr>
                <w:sz w:val="24"/>
                <w:szCs w:val="24"/>
              </w:rPr>
            </w:pPr>
            <w:r w:rsidRPr="00B6195D">
              <w:rPr>
                <w:sz w:val="24"/>
                <w:szCs w:val="24"/>
              </w:rPr>
              <w:t>10-20</w:t>
            </w:r>
          </w:p>
        </w:tc>
        <w:tc>
          <w:tcPr>
            <w:tcW w:w="2293" w:type="dxa"/>
          </w:tcPr>
          <w:p w:rsidR="00464E75" w:rsidRDefault="00464E75" w:rsidP="00464E75">
            <w:pPr>
              <w:spacing w:after="120" w:line="240" w:lineRule="auto"/>
              <w:jc w:val="center"/>
              <w:rPr>
                <w:sz w:val="24"/>
                <w:szCs w:val="24"/>
              </w:rPr>
            </w:pPr>
            <w:r w:rsidRPr="00B6195D">
              <w:rPr>
                <w:sz w:val="24"/>
                <w:szCs w:val="24"/>
              </w:rPr>
              <w:t>$250/year</w:t>
            </w:r>
          </w:p>
        </w:tc>
        <w:tc>
          <w:tcPr>
            <w:tcW w:w="1676" w:type="dxa"/>
          </w:tcPr>
          <w:p w:rsidR="00464E75" w:rsidRDefault="00464E75" w:rsidP="00464E75">
            <w:pPr>
              <w:spacing w:after="120" w:line="240" w:lineRule="auto"/>
              <w:ind w:left="975"/>
              <w:jc w:val="center"/>
              <w:rPr>
                <w:sz w:val="24"/>
                <w:szCs w:val="24"/>
              </w:rPr>
            </w:pPr>
          </w:p>
        </w:tc>
        <w:tc>
          <w:tcPr>
            <w:tcW w:w="1985" w:type="dxa"/>
          </w:tcPr>
          <w:p w:rsidR="00464E75" w:rsidRDefault="00464E75" w:rsidP="00464E75">
            <w:pPr>
              <w:spacing w:after="120" w:line="240" w:lineRule="auto"/>
              <w:ind w:left="975"/>
              <w:jc w:val="center"/>
              <w:rPr>
                <w:sz w:val="24"/>
                <w:szCs w:val="24"/>
              </w:rPr>
            </w:pPr>
          </w:p>
        </w:tc>
        <w:tc>
          <w:tcPr>
            <w:tcW w:w="1883" w:type="dxa"/>
          </w:tcPr>
          <w:p w:rsidR="00464E75" w:rsidRDefault="00464E75" w:rsidP="00464E75">
            <w:pPr>
              <w:spacing w:after="120" w:line="240" w:lineRule="auto"/>
              <w:ind w:left="975"/>
              <w:jc w:val="center"/>
              <w:rPr>
                <w:sz w:val="24"/>
                <w:szCs w:val="24"/>
              </w:rPr>
            </w:pPr>
          </w:p>
        </w:tc>
      </w:tr>
      <w:tr w:rsidR="00464E75" w:rsidTr="00464E75">
        <w:trPr>
          <w:trHeight w:val="525"/>
        </w:trPr>
        <w:tc>
          <w:tcPr>
            <w:tcW w:w="840" w:type="dxa"/>
            <w:shd w:val="clear" w:color="auto" w:fill="F2F2F2" w:themeFill="background1" w:themeFillShade="F2"/>
          </w:tcPr>
          <w:p w:rsidR="00464E75" w:rsidRDefault="00464E75" w:rsidP="00464E75">
            <w:pPr>
              <w:spacing w:after="120" w:line="240" w:lineRule="auto"/>
              <w:ind w:left="54"/>
              <w:jc w:val="center"/>
              <w:rPr>
                <w:sz w:val="24"/>
                <w:szCs w:val="24"/>
              </w:rPr>
            </w:pPr>
            <w:r w:rsidRPr="00B6195D">
              <w:rPr>
                <w:sz w:val="24"/>
                <w:szCs w:val="24"/>
              </w:rPr>
              <w:t>Bob</w:t>
            </w:r>
          </w:p>
        </w:tc>
        <w:tc>
          <w:tcPr>
            <w:tcW w:w="1482" w:type="dxa"/>
          </w:tcPr>
          <w:p w:rsidR="00464E75" w:rsidRDefault="00464E75" w:rsidP="00464E75">
            <w:pPr>
              <w:spacing w:after="120" w:line="240" w:lineRule="auto"/>
              <w:jc w:val="center"/>
              <w:rPr>
                <w:sz w:val="24"/>
                <w:szCs w:val="24"/>
              </w:rPr>
            </w:pPr>
            <w:r>
              <w:rPr>
                <w:sz w:val="24"/>
                <w:szCs w:val="24"/>
              </w:rPr>
              <w:t>2</w:t>
            </w:r>
            <w:r w:rsidRPr="00B6195D">
              <w:rPr>
                <w:sz w:val="24"/>
                <w:szCs w:val="24"/>
              </w:rPr>
              <w:t>0-55</w:t>
            </w:r>
          </w:p>
        </w:tc>
        <w:tc>
          <w:tcPr>
            <w:tcW w:w="2293" w:type="dxa"/>
          </w:tcPr>
          <w:p w:rsidR="00464E75" w:rsidRDefault="00464E75" w:rsidP="00464E75">
            <w:pPr>
              <w:spacing w:after="120" w:line="240" w:lineRule="auto"/>
              <w:jc w:val="center"/>
              <w:rPr>
                <w:sz w:val="24"/>
                <w:szCs w:val="24"/>
              </w:rPr>
            </w:pPr>
            <w:r w:rsidRPr="00B6195D">
              <w:rPr>
                <w:sz w:val="24"/>
                <w:szCs w:val="24"/>
              </w:rPr>
              <w:t>$250/year</w:t>
            </w:r>
          </w:p>
        </w:tc>
        <w:tc>
          <w:tcPr>
            <w:tcW w:w="1676" w:type="dxa"/>
          </w:tcPr>
          <w:p w:rsidR="00464E75" w:rsidRDefault="00464E75" w:rsidP="00464E75">
            <w:pPr>
              <w:spacing w:after="120" w:line="240" w:lineRule="auto"/>
              <w:ind w:left="975"/>
              <w:jc w:val="center"/>
              <w:rPr>
                <w:sz w:val="24"/>
                <w:szCs w:val="24"/>
              </w:rPr>
            </w:pPr>
          </w:p>
        </w:tc>
        <w:tc>
          <w:tcPr>
            <w:tcW w:w="1985" w:type="dxa"/>
          </w:tcPr>
          <w:p w:rsidR="00464E75" w:rsidRDefault="00464E75" w:rsidP="00464E75">
            <w:pPr>
              <w:spacing w:after="120" w:line="240" w:lineRule="auto"/>
              <w:jc w:val="center"/>
              <w:rPr>
                <w:sz w:val="24"/>
                <w:szCs w:val="24"/>
              </w:rPr>
            </w:pPr>
          </w:p>
        </w:tc>
        <w:tc>
          <w:tcPr>
            <w:tcW w:w="1883" w:type="dxa"/>
          </w:tcPr>
          <w:p w:rsidR="00464E75" w:rsidRDefault="00464E75" w:rsidP="00464E75">
            <w:pPr>
              <w:jc w:val="center"/>
              <w:rPr>
                <w:sz w:val="24"/>
                <w:szCs w:val="24"/>
              </w:rPr>
            </w:pPr>
          </w:p>
        </w:tc>
      </w:tr>
    </w:tbl>
    <w:p w:rsidR="00C61A70" w:rsidRDefault="00126A47" w:rsidP="00B6195D">
      <w:pPr>
        <w:spacing w:after="120" w:line="240" w:lineRule="auto"/>
        <w:rPr>
          <w:bCs/>
          <w:sz w:val="24"/>
          <w:szCs w:val="24"/>
        </w:rPr>
      </w:pPr>
      <w:r>
        <w:rPr>
          <w:noProof/>
          <w:lang w:eastAsia="en-CA"/>
        </w:rPr>
        <w:drawing>
          <wp:anchor distT="0" distB="0" distL="114300" distR="114300" simplePos="0" relativeHeight="251658240" behindDoc="0" locked="0" layoutInCell="1" allowOverlap="1" wp14:anchorId="7CB9BE47" wp14:editId="7CC5B3A8">
            <wp:simplePos x="0" y="0"/>
            <wp:positionH relativeFrom="margin">
              <wp:posOffset>3922395</wp:posOffset>
            </wp:positionH>
            <wp:positionV relativeFrom="margin">
              <wp:posOffset>4347845</wp:posOffset>
            </wp:positionV>
            <wp:extent cx="2857500" cy="2143125"/>
            <wp:effectExtent l="0" t="0" r="0" b="0"/>
            <wp:wrapSquare wrapText="bothSides"/>
            <wp:docPr id="1" name="Picture 1" descr="Image result for rule of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le of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p>
    <w:p w:rsidR="00126A47" w:rsidRPr="00126A47" w:rsidRDefault="00126A47" w:rsidP="00B6195D">
      <w:pPr>
        <w:spacing w:after="120" w:line="240" w:lineRule="auto"/>
        <w:rPr>
          <w:b/>
          <w:bCs/>
          <w:sz w:val="28"/>
          <w:szCs w:val="28"/>
        </w:rPr>
      </w:pPr>
      <w:r w:rsidRPr="00126A47">
        <w:rPr>
          <w:b/>
          <w:bCs/>
          <w:sz w:val="28"/>
          <w:szCs w:val="28"/>
        </w:rPr>
        <w:t>Joe Saver vs Jim Spender</w:t>
      </w:r>
    </w:p>
    <w:p w:rsidR="00126A47" w:rsidRDefault="00126A47" w:rsidP="00B6195D">
      <w:pPr>
        <w:spacing w:after="120" w:line="240" w:lineRule="auto"/>
        <w:rPr>
          <w:bCs/>
          <w:sz w:val="24"/>
          <w:szCs w:val="24"/>
        </w:rPr>
      </w:pPr>
      <w:r w:rsidRPr="00126A47">
        <w:rPr>
          <w:bCs/>
          <w:noProof/>
          <w:sz w:val="24"/>
          <w:szCs w:val="24"/>
          <w:lang w:eastAsia="en-CA"/>
        </w:rPr>
        <w:drawing>
          <wp:anchor distT="0" distB="0" distL="114300" distR="114300" simplePos="0" relativeHeight="251660288" behindDoc="0" locked="0" layoutInCell="1" allowOverlap="1" wp14:anchorId="13D6E487" wp14:editId="3609C4C4">
            <wp:simplePos x="0" y="0"/>
            <wp:positionH relativeFrom="margin">
              <wp:posOffset>-257175</wp:posOffset>
            </wp:positionH>
            <wp:positionV relativeFrom="margin">
              <wp:posOffset>5012055</wp:posOffset>
            </wp:positionV>
            <wp:extent cx="3714750" cy="1381760"/>
            <wp:effectExtent l="0" t="0" r="0" b="0"/>
            <wp:wrapSquare wrapText="bothSides"/>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0" cy="1381760"/>
                    </a:xfrm>
                    <a:prstGeom prst="rect">
                      <a:avLst/>
                    </a:prstGeom>
                    <a:noFill/>
                    <a:ln>
                      <a:noFill/>
                    </a:ln>
                    <a:extLst/>
                  </pic:spPr>
                </pic:pic>
              </a:graphicData>
            </a:graphic>
          </wp:anchor>
        </w:drawing>
      </w:r>
    </w:p>
    <w:p w:rsidR="00126A47" w:rsidRDefault="00126A47" w:rsidP="00B6195D">
      <w:pPr>
        <w:spacing w:after="120" w:line="240" w:lineRule="auto"/>
        <w:rPr>
          <w:bCs/>
          <w:sz w:val="24"/>
          <w:szCs w:val="24"/>
        </w:rPr>
      </w:pPr>
      <w:r w:rsidRPr="00126A47">
        <w:rPr>
          <w:bCs/>
          <w:noProof/>
          <w:sz w:val="24"/>
          <w:szCs w:val="24"/>
          <w:lang w:eastAsia="en-CA"/>
        </w:rPr>
        <w:drawing>
          <wp:anchor distT="0" distB="0" distL="114300" distR="114300" simplePos="0" relativeHeight="251659264" behindDoc="0" locked="0" layoutInCell="1" allowOverlap="1" wp14:anchorId="2FCE761C" wp14:editId="1E95E106">
            <wp:simplePos x="0" y="0"/>
            <wp:positionH relativeFrom="margin">
              <wp:posOffset>-196850</wp:posOffset>
            </wp:positionH>
            <wp:positionV relativeFrom="margin">
              <wp:posOffset>6547485</wp:posOffset>
            </wp:positionV>
            <wp:extent cx="3662045" cy="1438275"/>
            <wp:effectExtent l="0" t="0" r="0" b="0"/>
            <wp:wrapSquare wrapText="bothSides"/>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2045" cy="1438275"/>
                    </a:xfrm>
                    <a:prstGeom prst="rect">
                      <a:avLst/>
                    </a:prstGeom>
                    <a:noFill/>
                    <a:ln>
                      <a:noFill/>
                    </a:ln>
                    <a:extLst/>
                  </pic:spPr>
                </pic:pic>
              </a:graphicData>
            </a:graphic>
          </wp:anchor>
        </w:drawing>
      </w:r>
    </w:p>
    <w:p w:rsidR="00126A47" w:rsidRDefault="00126A47" w:rsidP="00B6195D">
      <w:pPr>
        <w:spacing w:after="120" w:line="240" w:lineRule="auto"/>
        <w:rPr>
          <w:bCs/>
          <w:sz w:val="24"/>
          <w:szCs w:val="24"/>
        </w:rPr>
      </w:pPr>
    </w:p>
    <w:p w:rsidR="00126A47" w:rsidRDefault="00126A47" w:rsidP="00B6195D">
      <w:pPr>
        <w:spacing w:after="120" w:line="240" w:lineRule="auto"/>
        <w:rPr>
          <w:bCs/>
          <w:sz w:val="24"/>
          <w:szCs w:val="24"/>
        </w:rPr>
      </w:pPr>
      <w:r w:rsidRPr="00126A47">
        <w:rPr>
          <w:bCs/>
          <w:noProof/>
          <w:sz w:val="24"/>
          <w:szCs w:val="24"/>
          <w:lang w:eastAsia="en-CA"/>
        </w:rPr>
        <w:drawing>
          <wp:anchor distT="0" distB="0" distL="114300" distR="114300" simplePos="0" relativeHeight="251661312" behindDoc="0" locked="0" layoutInCell="1" allowOverlap="1">
            <wp:simplePos x="0" y="0"/>
            <wp:positionH relativeFrom="margin">
              <wp:posOffset>3917950</wp:posOffset>
            </wp:positionH>
            <wp:positionV relativeFrom="margin">
              <wp:posOffset>6674485</wp:posOffset>
            </wp:positionV>
            <wp:extent cx="2914650" cy="1939290"/>
            <wp:effectExtent l="0" t="0" r="0" b="0"/>
            <wp:wrapSquare wrapText="bothSides"/>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4650" cy="19392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sectPr w:rsidR="00126A47" w:rsidSect="00C61A70">
      <w:pgSz w:w="12240" w:h="15840"/>
      <w:pgMar w:top="964" w:right="1134" w:bottom="9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BD7"/>
    <w:multiLevelType w:val="hybridMultilevel"/>
    <w:tmpl w:val="FC167F66"/>
    <w:lvl w:ilvl="0" w:tplc="F3582DB2">
      <w:start w:val="1"/>
      <w:numFmt w:val="bullet"/>
      <w:lvlText w:val="•"/>
      <w:lvlJc w:val="left"/>
      <w:pPr>
        <w:tabs>
          <w:tab w:val="num" w:pos="720"/>
        </w:tabs>
        <w:ind w:left="720" w:hanging="360"/>
      </w:pPr>
      <w:rPr>
        <w:rFonts w:ascii="Arial" w:hAnsi="Arial" w:hint="default"/>
      </w:rPr>
    </w:lvl>
    <w:lvl w:ilvl="1" w:tplc="6FA0BF64" w:tentative="1">
      <w:start w:val="1"/>
      <w:numFmt w:val="bullet"/>
      <w:lvlText w:val="•"/>
      <w:lvlJc w:val="left"/>
      <w:pPr>
        <w:tabs>
          <w:tab w:val="num" w:pos="1440"/>
        </w:tabs>
        <w:ind w:left="1440" w:hanging="360"/>
      </w:pPr>
      <w:rPr>
        <w:rFonts w:ascii="Arial" w:hAnsi="Arial" w:hint="default"/>
      </w:rPr>
    </w:lvl>
    <w:lvl w:ilvl="2" w:tplc="FD2E64C6" w:tentative="1">
      <w:start w:val="1"/>
      <w:numFmt w:val="bullet"/>
      <w:lvlText w:val="•"/>
      <w:lvlJc w:val="left"/>
      <w:pPr>
        <w:tabs>
          <w:tab w:val="num" w:pos="2160"/>
        </w:tabs>
        <w:ind w:left="2160" w:hanging="360"/>
      </w:pPr>
      <w:rPr>
        <w:rFonts w:ascii="Arial" w:hAnsi="Arial" w:hint="default"/>
      </w:rPr>
    </w:lvl>
    <w:lvl w:ilvl="3" w:tplc="93268D72" w:tentative="1">
      <w:start w:val="1"/>
      <w:numFmt w:val="bullet"/>
      <w:lvlText w:val="•"/>
      <w:lvlJc w:val="left"/>
      <w:pPr>
        <w:tabs>
          <w:tab w:val="num" w:pos="2880"/>
        </w:tabs>
        <w:ind w:left="2880" w:hanging="360"/>
      </w:pPr>
      <w:rPr>
        <w:rFonts w:ascii="Arial" w:hAnsi="Arial" w:hint="default"/>
      </w:rPr>
    </w:lvl>
    <w:lvl w:ilvl="4" w:tplc="C340EFD6" w:tentative="1">
      <w:start w:val="1"/>
      <w:numFmt w:val="bullet"/>
      <w:lvlText w:val="•"/>
      <w:lvlJc w:val="left"/>
      <w:pPr>
        <w:tabs>
          <w:tab w:val="num" w:pos="3600"/>
        </w:tabs>
        <w:ind w:left="3600" w:hanging="360"/>
      </w:pPr>
      <w:rPr>
        <w:rFonts w:ascii="Arial" w:hAnsi="Arial" w:hint="default"/>
      </w:rPr>
    </w:lvl>
    <w:lvl w:ilvl="5" w:tplc="9B22000C" w:tentative="1">
      <w:start w:val="1"/>
      <w:numFmt w:val="bullet"/>
      <w:lvlText w:val="•"/>
      <w:lvlJc w:val="left"/>
      <w:pPr>
        <w:tabs>
          <w:tab w:val="num" w:pos="4320"/>
        </w:tabs>
        <w:ind w:left="4320" w:hanging="360"/>
      </w:pPr>
      <w:rPr>
        <w:rFonts w:ascii="Arial" w:hAnsi="Arial" w:hint="default"/>
      </w:rPr>
    </w:lvl>
    <w:lvl w:ilvl="6" w:tplc="084EDB82" w:tentative="1">
      <w:start w:val="1"/>
      <w:numFmt w:val="bullet"/>
      <w:lvlText w:val="•"/>
      <w:lvlJc w:val="left"/>
      <w:pPr>
        <w:tabs>
          <w:tab w:val="num" w:pos="5040"/>
        </w:tabs>
        <w:ind w:left="5040" w:hanging="360"/>
      </w:pPr>
      <w:rPr>
        <w:rFonts w:ascii="Arial" w:hAnsi="Arial" w:hint="default"/>
      </w:rPr>
    </w:lvl>
    <w:lvl w:ilvl="7" w:tplc="BED81F48" w:tentative="1">
      <w:start w:val="1"/>
      <w:numFmt w:val="bullet"/>
      <w:lvlText w:val="•"/>
      <w:lvlJc w:val="left"/>
      <w:pPr>
        <w:tabs>
          <w:tab w:val="num" w:pos="5760"/>
        </w:tabs>
        <w:ind w:left="5760" w:hanging="360"/>
      </w:pPr>
      <w:rPr>
        <w:rFonts w:ascii="Arial" w:hAnsi="Arial" w:hint="default"/>
      </w:rPr>
    </w:lvl>
    <w:lvl w:ilvl="8" w:tplc="8C620D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4233D6"/>
    <w:multiLevelType w:val="hybridMultilevel"/>
    <w:tmpl w:val="BBD8EFB6"/>
    <w:lvl w:ilvl="0" w:tplc="B48833A2">
      <w:start w:val="1"/>
      <w:numFmt w:val="bullet"/>
      <w:lvlText w:val="•"/>
      <w:lvlJc w:val="left"/>
      <w:pPr>
        <w:tabs>
          <w:tab w:val="num" w:pos="720"/>
        </w:tabs>
        <w:ind w:left="720" w:hanging="360"/>
      </w:pPr>
      <w:rPr>
        <w:rFonts w:ascii="Arial" w:hAnsi="Arial" w:hint="default"/>
      </w:rPr>
    </w:lvl>
    <w:lvl w:ilvl="1" w:tplc="22208C58" w:tentative="1">
      <w:start w:val="1"/>
      <w:numFmt w:val="bullet"/>
      <w:lvlText w:val="•"/>
      <w:lvlJc w:val="left"/>
      <w:pPr>
        <w:tabs>
          <w:tab w:val="num" w:pos="1440"/>
        </w:tabs>
        <w:ind w:left="1440" w:hanging="360"/>
      </w:pPr>
      <w:rPr>
        <w:rFonts w:ascii="Arial" w:hAnsi="Arial" w:hint="default"/>
      </w:rPr>
    </w:lvl>
    <w:lvl w:ilvl="2" w:tplc="701E9B52" w:tentative="1">
      <w:start w:val="1"/>
      <w:numFmt w:val="bullet"/>
      <w:lvlText w:val="•"/>
      <w:lvlJc w:val="left"/>
      <w:pPr>
        <w:tabs>
          <w:tab w:val="num" w:pos="2160"/>
        </w:tabs>
        <w:ind w:left="2160" w:hanging="360"/>
      </w:pPr>
      <w:rPr>
        <w:rFonts w:ascii="Arial" w:hAnsi="Arial" w:hint="default"/>
      </w:rPr>
    </w:lvl>
    <w:lvl w:ilvl="3" w:tplc="1B90D636" w:tentative="1">
      <w:start w:val="1"/>
      <w:numFmt w:val="bullet"/>
      <w:lvlText w:val="•"/>
      <w:lvlJc w:val="left"/>
      <w:pPr>
        <w:tabs>
          <w:tab w:val="num" w:pos="2880"/>
        </w:tabs>
        <w:ind w:left="2880" w:hanging="360"/>
      </w:pPr>
      <w:rPr>
        <w:rFonts w:ascii="Arial" w:hAnsi="Arial" w:hint="default"/>
      </w:rPr>
    </w:lvl>
    <w:lvl w:ilvl="4" w:tplc="8E4A5486" w:tentative="1">
      <w:start w:val="1"/>
      <w:numFmt w:val="bullet"/>
      <w:lvlText w:val="•"/>
      <w:lvlJc w:val="left"/>
      <w:pPr>
        <w:tabs>
          <w:tab w:val="num" w:pos="3600"/>
        </w:tabs>
        <w:ind w:left="3600" w:hanging="360"/>
      </w:pPr>
      <w:rPr>
        <w:rFonts w:ascii="Arial" w:hAnsi="Arial" w:hint="default"/>
      </w:rPr>
    </w:lvl>
    <w:lvl w:ilvl="5" w:tplc="FEA4A126" w:tentative="1">
      <w:start w:val="1"/>
      <w:numFmt w:val="bullet"/>
      <w:lvlText w:val="•"/>
      <w:lvlJc w:val="left"/>
      <w:pPr>
        <w:tabs>
          <w:tab w:val="num" w:pos="4320"/>
        </w:tabs>
        <w:ind w:left="4320" w:hanging="360"/>
      </w:pPr>
      <w:rPr>
        <w:rFonts w:ascii="Arial" w:hAnsi="Arial" w:hint="default"/>
      </w:rPr>
    </w:lvl>
    <w:lvl w:ilvl="6" w:tplc="9FD41E62" w:tentative="1">
      <w:start w:val="1"/>
      <w:numFmt w:val="bullet"/>
      <w:lvlText w:val="•"/>
      <w:lvlJc w:val="left"/>
      <w:pPr>
        <w:tabs>
          <w:tab w:val="num" w:pos="5040"/>
        </w:tabs>
        <w:ind w:left="5040" w:hanging="360"/>
      </w:pPr>
      <w:rPr>
        <w:rFonts w:ascii="Arial" w:hAnsi="Arial" w:hint="default"/>
      </w:rPr>
    </w:lvl>
    <w:lvl w:ilvl="7" w:tplc="F15600A2" w:tentative="1">
      <w:start w:val="1"/>
      <w:numFmt w:val="bullet"/>
      <w:lvlText w:val="•"/>
      <w:lvlJc w:val="left"/>
      <w:pPr>
        <w:tabs>
          <w:tab w:val="num" w:pos="5760"/>
        </w:tabs>
        <w:ind w:left="5760" w:hanging="360"/>
      </w:pPr>
      <w:rPr>
        <w:rFonts w:ascii="Arial" w:hAnsi="Arial" w:hint="default"/>
      </w:rPr>
    </w:lvl>
    <w:lvl w:ilvl="8" w:tplc="B3984B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737ED4"/>
    <w:multiLevelType w:val="hybridMultilevel"/>
    <w:tmpl w:val="E37C93C6"/>
    <w:lvl w:ilvl="0" w:tplc="A4A62562">
      <w:start w:val="1"/>
      <w:numFmt w:val="bullet"/>
      <w:lvlText w:val="•"/>
      <w:lvlJc w:val="left"/>
      <w:pPr>
        <w:tabs>
          <w:tab w:val="num" w:pos="720"/>
        </w:tabs>
        <w:ind w:left="720" w:hanging="360"/>
      </w:pPr>
      <w:rPr>
        <w:rFonts w:ascii="Arial" w:hAnsi="Arial" w:hint="default"/>
      </w:rPr>
    </w:lvl>
    <w:lvl w:ilvl="1" w:tplc="97DC3958" w:tentative="1">
      <w:start w:val="1"/>
      <w:numFmt w:val="bullet"/>
      <w:lvlText w:val="•"/>
      <w:lvlJc w:val="left"/>
      <w:pPr>
        <w:tabs>
          <w:tab w:val="num" w:pos="1440"/>
        </w:tabs>
        <w:ind w:left="1440" w:hanging="360"/>
      </w:pPr>
      <w:rPr>
        <w:rFonts w:ascii="Arial" w:hAnsi="Arial" w:hint="default"/>
      </w:rPr>
    </w:lvl>
    <w:lvl w:ilvl="2" w:tplc="2C52CDE0" w:tentative="1">
      <w:start w:val="1"/>
      <w:numFmt w:val="bullet"/>
      <w:lvlText w:val="•"/>
      <w:lvlJc w:val="left"/>
      <w:pPr>
        <w:tabs>
          <w:tab w:val="num" w:pos="2160"/>
        </w:tabs>
        <w:ind w:left="2160" w:hanging="360"/>
      </w:pPr>
      <w:rPr>
        <w:rFonts w:ascii="Arial" w:hAnsi="Arial" w:hint="default"/>
      </w:rPr>
    </w:lvl>
    <w:lvl w:ilvl="3" w:tplc="8ECA6844" w:tentative="1">
      <w:start w:val="1"/>
      <w:numFmt w:val="bullet"/>
      <w:lvlText w:val="•"/>
      <w:lvlJc w:val="left"/>
      <w:pPr>
        <w:tabs>
          <w:tab w:val="num" w:pos="2880"/>
        </w:tabs>
        <w:ind w:left="2880" w:hanging="360"/>
      </w:pPr>
      <w:rPr>
        <w:rFonts w:ascii="Arial" w:hAnsi="Arial" w:hint="default"/>
      </w:rPr>
    </w:lvl>
    <w:lvl w:ilvl="4" w:tplc="914693AE" w:tentative="1">
      <w:start w:val="1"/>
      <w:numFmt w:val="bullet"/>
      <w:lvlText w:val="•"/>
      <w:lvlJc w:val="left"/>
      <w:pPr>
        <w:tabs>
          <w:tab w:val="num" w:pos="3600"/>
        </w:tabs>
        <w:ind w:left="3600" w:hanging="360"/>
      </w:pPr>
      <w:rPr>
        <w:rFonts w:ascii="Arial" w:hAnsi="Arial" w:hint="default"/>
      </w:rPr>
    </w:lvl>
    <w:lvl w:ilvl="5" w:tplc="EB2A5900" w:tentative="1">
      <w:start w:val="1"/>
      <w:numFmt w:val="bullet"/>
      <w:lvlText w:val="•"/>
      <w:lvlJc w:val="left"/>
      <w:pPr>
        <w:tabs>
          <w:tab w:val="num" w:pos="4320"/>
        </w:tabs>
        <w:ind w:left="4320" w:hanging="360"/>
      </w:pPr>
      <w:rPr>
        <w:rFonts w:ascii="Arial" w:hAnsi="Arial" w:hint="default"/>
      </w:rPr>
    </w:lvl>
    <w:lvl w:ilvl="6" w:tplc="AFA2640E" w:tentative="1">
      <w:start w:val="1"/>
      <w:numFmt w:val="bullet"/>
      <w:lvlText w:val="•"/>
      <w:lvlJc w:val="left"/>
      <w:pPr>
        <w:tabs>
          <w:tab w:val="num" w:pos="5040"/>
        </w:tabs>
        <w:ind w:left="5040" w:hanging="360"/>
      </w:pPr>
      <w:rPr>
        <w:rFonts w:ascii="Arial" w:hAnsi="Arial" w:hint="default"/>
      </w:rPr>
    </w:lvl>
    <w:lvl w:ilvl="7" w:tplc="008AE7EE" w:tentative="1">
      <w:start w:val="1"/>
      <w:numFmt w:val="bullet"/>
      <w:lvlText w:val="•"/>
      <w:lvlJc w:val="left"/>
      <w:pPr>
        <w:tabs>
          <w:tab w:val="num" w:pos="5760"/>
        </w:tabs>
        <w:ind w:left="5760" w:hanging="360"/>
      </w:pPr>
      <w:rPr>
        <w:rFonts w:ascii="Arial" w:hAnsi="Arial" w:hint="default"/>
      </w:rPr>
    </w:lvl>
    <w:lvl w:ilvl="8" w:tplc="4732D0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F2808"/>
    <w:multiLevelType w:val="hybridMultilevel"/>
    <w:tmpl w:val="059C6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B157D"/>
    <w:multiLevelType w:val="hybridMultilevel"/>
    <w:tmpl w:val="36ACE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431B95"/>
    <w:multiLevelType w:val="hybridMultilevel"/>
    <w:tmpl w:val="A74225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CE120D"/>
    <w:multiLevelType w:val="hybridMultilevel"/>
    <w:tmpl w:val="640224A0"/>
    <w:lvl w:ilvl="0" w:tplc="51FA342C">
      <w:start w:val="1"/>
      <w:numFmt w:val="bullet"/>
      <w:lvlText w:val="•"/>
      <w:lvlJc w:val="left"/>
      <w:pPr>
        <w:tabs>
          <w:tab w:val="num" w:pos="720"/>
        </w:tabs>
        <w:ind w:left="720" w:hanging="360"/>
      </w:pPr>
      <w:rPr>
        <w:rFonts w:ascii="Arial" w:hAnsi="Arial" w:hint="default"/>
      </w:rPr>
    </w:lvl>
    <w:lvl w:ilvl="1" w:tplc="D06E8230" w:tentative="1">
      <w:start w:val="1"/>
      <w:numFmt w:val="bullet"/>
      <w:lvlText w:val="•"/>
      <w:lvlJc w:val="left"/>
      <w:pPr>
        <w:tabs>
          <w:tab w:val="num" w:pos="1440"/>
        </w:tabs>
        <w:ind w:left="1440" w:hanging="360"/>
      </w:pPr>
      <w:rPr>
        <w:rFonts w:ascii="Arial" w:hAnsi="Arial" w:hint="default"/>
      </w:rPr>
    </w:lvl>
    <w:lvl w:ilvl="2" w:tplc="03B21B26" w:tentative="1">
      <w:start w:val="1"/>
      <w:numFmt w:val="bullet"/>
      <w:lvlText w:val="•"/>
      <w:lvlJc w:val="left"/>
      <w:pPr>
        <w:tabs>
          <w:tab w:val="num" w:pos="2160"/>
        </w:tabs>
        <w:ind w:left="2160" w:hanging="360"/>
      </w:pPr>
      <w:rPr>
        <w:rFonts w:ascii="Arial" w:hAnsi="Arial" w:hint="default"/>
      </w:rPr>
    </w:lvl>
    <w:lvl w:ilvl="3" w:tplc="09E4BE54" w:tentative="1">
      <w:start w:val="1"/>
      <w:numFmt w:val="bullet"/>
      <w:lvlText w:val="•"/>
      <w:lvlJc w:val="left"/>
      <w:pPr>
        <w:tabs>
          <w:tab w:val="num" w:pos="2880"/>
        </w:tabs>
        <w:ind w:left="2880" w:hanging="360"/>
      </w:pPr>
      <w:rPr>
        <w:rFonts w:ascii="Arial" w:hAnsi="Arial" w:hint="default"/>
      </w:rPr>
    </w:lvl>
    <w:lvl w:ilvl="4" w:tplc="1FD6C1E0" w:tentative="1">
      <w:start w:val="1"/>
      <w:numFmt w:val="bullet"/>
      <w:lvlText w:val="•"/>
      <w:lvlJc w:val="left"/>
      <w:pPr>
        <w:tabs>
          <w:tab w:val="num" w:pos="3600"/>
        </w:tabs>
        <w:ind w:left="3600" w:hanging="360"/>
      </w:pPr>
      <w:rPr>
        <w:rFonts w:ascii="Arial" w:hAnsi="Arial" w:hint="default"/>
      </w:rPr>
    </w:lvl>
    <w:lvl w:ilvl="5" w:tplc="28886FBE" w:tentative="1">
      <w:start w:val="1"/>
      <w:numFmt w:val="bullet"/>
      <w:lvlText w:val="•"/>
      <w:lvlJc w:val="left"/>
      <w:pPr>
        <w:tabs>
          <w:tab w:val="num" w:pos="4320"/>
        </w:tabs>
        <w:ind w:left="4320" w:hanging="360"/>
      </w:pPr>
      <w:rPr>
        <w:rFonts w:ascii="Arial" w:hAnsi="Arial" w:hint="default"/>
      </w:rPr>
    </w:lvl>
    <w:lvl w:ilvl="6" w:tplc="34F64D92" w:tentative="1">
      <w:start w:val="1"/>
      <w:numFmt w:val="bullet"/>
      <w:lvlText w:val="•"/>
      <w:lvlJc w:val="left"/>
      <w:pPr>
        <w:tabs>
          <w:tab w:val="num" w:pos="5040"/>
        </w:tabs>
        <w:ind w:left="5040" w:hanging="360"/>
      </w:pPr>
      <w:rPr>
        <w:rFonts w:ascii="Arial" w:hAnsi="Arial" w:hint="default"/>
      </w:rPr>
    </w:lvl>
    <w:lvl w:ilvl="7" w:tplc="2CDC820A" w:tentative="1">
      <w:start w:val="1"/>
      <w:numFmt w:val="bullet"/>
      <w:lvlText w:val="•"/>
      <w:lvlJc w:val="left"/>
      <w:pPr>
        <w:tabs>
          <w:tab w:val="num" w:pos="5760"/>
        </w:tabs>
        <w:ind w:left="5760" w:hanging="360"/>
      </w:pPr>
      <w:rPr>
        <w:rFonts w:ascii="Arial" w:hAnsi="Arial" w:hint="default"/>
      </w:rPr>
    </w:lvl>
    <w:lvl w:ilvl="8" w:tplc="592454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F35219"/>
    <w:multiLevelType w:val="hybridMultilevel"/>
    <w:tmpl w:val="B7C238CC"/>
    <w:lvl w:ilvl="0" w:tplc="7A1AA79C">
      <w:start w:val="1"/>
      <w:numFmt w:val="bullet"/>
      <w:lvlText w:val="•"/>
      <w:lvlJc w:val="left"/>
      <w:pPr>
        <w:tabs>
          <w:tab w:val="num" w:pos="720"/>
        </w:tabs>
        <w:ind w:left="720" w:hanging="360"/>
      </w:pPr>
      <w:rPr>
        <w:rFonts w:ascii="Arial" w:hAnsi="Arial" w:hint="default"/>
      </w:rPr>
    </w:lvl>
    <w:lvl w:ilvl="1" w:tplc="BEC87DE8" w:tentative="1">
      <w:start w:val="1"/>
      <w:numFmt w:val="bullet"/>
      <w:lvlText w:val="•"/>
      <w:lvlJc w:val="left"/>
      <w:pPr>
        <w:tabs>
          <w:tab w:val="num" w:pos="1440"/>
        </w:tabs>
        <w:ind w:left="1440" w:hanging="360"/>
      </w:pPr>
      <w:rPr>
        <w:rFonts w:ascii="Arial" w:hAnsi="Arial" w:hint="default"/>
      </w:rPr>
    </w:lvl>
    <w:lvl w:ilvl="2" w:tplc="98687144" w:tentative="1">
      <w:start w:val="1"/>
      <w:numFmt w:val="bullet"/>
      <w:lvlText w:val="•"/>
      <w:lvlJc w:val="left"/>
      <w:pPr>
        <w:tabs>
          <w:tab w:val="num" w:pos="2160"/>
        </w:tabs>
        <w:ind w:left="2160" w:hanging="360"/>
      </w:pPr>
      <w:rPr>
        <w:rFonts w:ascii="Arial" w:hAnsi="Arial" w:hint="default"/>
      </w:rPr>
    </w:lvl>
    <w:lvl w:ilvl="3" w:tplc="BC720FD4" w:tentative="1">
      <w:start w:val="1"/>
      <w:numFmt w:val="bullet"/>
      <w:lvlText w:val="•"/>
      <w:lvlJc w:val="left"/>
      <w:pPr>
        <w:tabs>
          <w:tab w:val="num" w:pos="2880"/>
        </w:tabs>
        <w:ind w:left="2880" w:hanging="360"/>
      </w:pPr>
      <w:rPr>
        <w:rFonts w:ascii="Arial" w:hAnsi="Arial" w:hint="default"/>
      </w:rPr>
    </w:lvl>
    <w:lvl w:ilvl="4" w:tplc="92B25CEE" w:tentative="1">
      <w:start w:val="1"/>
      <w:numFmt w:val="bullet"/>
      <w:lvlText w:val="•"/>
      <w:lvlJc w:val="left"/>
      <w:pPr>
        <w:tabs>
          <w:tab w:val="num" w:pos="3600"/>
        </w:tabs>
        <w:ind w:left="3600" w:hanging="360"/>
      </w:pPr>
      <w:rPr>
        <w:rFonts w:ascii="Arial" w:hAnsi="Arial" w:hint="default"/>
      </w:rPr>
    </w:lvl>
    <w:lvl w:ilvl="5" w:tplc="7AF0DBB6" w:tentative="1">
      <w:start w:val="1"/>
      <w:numFmt w:val="bullet"/>
      <w:lvlText w:val="•"/>
      <w:lvlJc w:val="left"/>
      <w:pPr>
        <w:tabs>
          <w:tab w:val="num" w:pos="4320"/>
        </w:tabs>
        <w:ind w:left="4320" w:hanging="360"/>
      </w:pPr>
      <w:rPr>
        <w:rFonts w:ascii="Arial" w:hAnsi="Arial" w:hint="default"/>
      </w:rPr>
    </w:lvl>
    <w:lvl w:ilvl="6" w:tplc="76A89AFE" w:tentative="1">
      <w:start w:val="1"/>
      <w:numFmt w:val="bullet"/>
      <w:lvlText w:val="•"/>
      <w:lvlJc w:val="left"/>
      <w:pPr>
        <w:tabs>
          <w:tab w:val="num" w:pos="5040"/>
        </w:tabs>
        <w:ind w:left="5040" w:hanging="360"/>
      </w:pPr>
      <w:rPr>
        <w:rFonts w:ascii="Arial" w:hAnsi="Arial" w:hint="default"/>
      </w:rPr>
    </w:lvl>
    <w:lvl w:ilvl="7" w:tplc="77F4511A" w:tentative="1">
      <w:start w:val="1"/>
      <w:numFmt w:val="bullet"/>
      <w:lvlText w:val="•"/>
      <w:lvlJc w:val="left"/>
      <w:pPr>
        <w:tabs>
          <w:tab w:val="num" w:pos="5760"/>
        </w:tabs>
        <w:ind w:left="5760" w:hanging="360"/>
      </w:pPr>
      <w:rPr>
        <w:rFonts w:ascii="Arial" w:hAnsi="Arial" w:hint="default"/>
      </w:rPr>
    </w:lvl>
    <w:lvl w:ilvl="8" w:tplc="B2F270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3C0209"/>
    <w:multiLevelType w:val="hybridMultilevel"/>
    <w:tmpl w:val="8F7C2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182166"/>
    <w:multiLevelType w:val="hybridMultilevel"/>
    <w:tmpl w:val="183C0364"/>
    <w:lvl w:ilvl="0" w:tplc="681C6840">
      <w:start w:val="1"/>
      <w:numFmt w:val="bullet"/>
      <w:lvlText w:val="•"/>
      <w:lvlJc w:val="left"/>
      <w:pPr>
        <w:tabs>
          <w:tab w:val="num" w:pos="720"/>
        </w:tabs>
        <w:ind w:left="720" w:hanging="360"/>
      </w:pPr>
      <w:rPr>
        <w:rFonts w:ascii="Arial" w:hAnsi="Arial" w:hint="default"/>
      </w:rPr>
    </w:lvl>
    <w:lvl w:ilvl="1" w:tplc="FE72EE1C" w:tentative="1">
      <w:start w:val="1"/>
      <w:numFmt w:val="bullet"/>
      <w:lvlText w:val="•"/>
      <w:lvlJc w:val="left"/>
      <w:pPr>
        <w:tabs>
          <w:tab w:val="num" w:pos="1440"/>
        </w:tabs>
        <w:ind w:left="1440" w:hanging="360"/>
      </w:pPr>
      <w:rPr>
        <w:rFonts w:ascii="Arial" w:hAnsi="Arial" w:hint="default"/>
      </w:rPr>
    </w:lvl>
    <w:lvl w:ilvl="2" w:tplc="6994ADE8" w:tentative="1">
      <w:start w:val="1"/>
      <w:numFmt w:val="bullet"/>
      <w:lvlText w:val="•"/>
      <w:lvlJc w:val="left"/>
      <w:pPr>
        <w:tabs>
          <w:tab w:val="num" w:pos="2160"/>
        </w:tabs>
        <w:ind w:left="2160" w:hanging="360"/>
      </w:pPr>
      <w:rPr>
        <w:rFonts w:ascii="Arial" w:hAnsi="Arial" w:hint="default"/>
      </w:rPr>
    </w:lvl>
    <w:lvl w:ilvl="3" w:tplc="4ADC34F4" w:tentative="1">
      <w:start w:val="1"/>
      <w:numFmt w:val="bullet"/>
      <w:lvlText w:val="•"/>
      <w:lvlJc w:val="left"/>
      <w:pPr>
        <w:tabs>
          <w:tab w:val="num" w:pos="2880"/>
        </w:tabs>
        <w:ind w:left="2880" w:hanging="360"/>
      </w:pPr>
      <w:rPr>
        <w:rFonts w:ascii="Arial" w:hAnsi="Arial" w:hint="default"/>
      </w:rPr>
    </w:lvl>
    <w:lvl w:ilvl="4" w:tplc="BEBCE5AE" w:tentative="1">
      <w:start w:val="1"/>
      <w:numFmt w:val="bullet"/>
      <w:lvlText w:val="•"/>
      <w:lvlJc w:val="left"/>
      <w:pPr>
        <w:tabs>
          <w:tab w:val="num" w:pos="3600"/>
        </w:tabs>
        <w:ind w:left="3600" w:hanging="360"/>
      </w:pPr>
      <w:rPr>
        <w:rFonts w:ascii="Arial" w:hAnsi="Arial" w:hint="default"/>
      </w:rPr>
    </w:lvl>
    <w:lvl w:ilvl="5" w:tplc="080C065A" w:tentative="1">
      <w:start w:val="1"/>
      <w:numFmt w:val="bullet"/>
      <w:lvlText w:val="•"/>
      <w:lvlJc w:val="left"/>
      <w:pPr>
        <w:tabs>
          <w:tab w:val="num" w:pos="4320"/>
        </w:tabs>
        <w:ind w:left="4320" w:hanging="360"/>
      </w:pPr>
      <w:rPr>
        <w:rFonts w:ascii="Arial" w:hAnsi="Arial" w:hint="default"/>
      </w:rPr>
    </w:lvl>
    <w:lvl w:ilvl="6" w:tplc="0F161CDA" w:tentative="1">
      <w:start w:val="1"/>
      <w:numFmt w:val="bullet"/>
      <w:lvlText w:val="•"/>
      <w:lvlJc w:val="left"/>
      <w:pPr>
        <w:tabs>
          <w:tab w:val="num" w:pos="5040"/>
        </w:tabs>
        <w:ind w:left="5040" w:hanging="360"/>
      </w:pPr>
      <w:rPr>
        <w:rFonts w:ascii="Arial" w:hAnsi="Arial" w:hint="default"/>
      </w:rPr>
    </w:lvl>
    <w:lvl w:ilvl="7" w:tplc="391E9A14" w:tentative="1">
      <w:start w:val="1"/>
      <w:numFmt w:val="bullet"/>
      <w:lvlText w:val="•"/>
      <w:lvlJc w:val="left"/>
      <w:pPr>
        <w:tabs>
          <w:tab w:val="num" w:pos="5760"/>
        </w:tabs>
        <w:ind w:left="5760" w:hanging="360"/>
      </w:pPr>
      <w:rPr>
        <w:rFonts w:ascii="Arial" w:hAnsi="Arial" w:hint="default"/>
      </w:rPr>
    </w:lvl>
    <w:lvl w:ilvl="8" w:tplc="65D4E5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292EE7"/>
    <w:multiLevelType w:val="hybridMultilevel"/>
    <w:tmpl w:val="DB84F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AD3996"/>
    <w:multiLevelType w:val="hybridMultilevel"/>
    <w:tmpl w:val="B8B69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612C07"/>
    <w:multiLevelType w:val="hybridMultilevel"/>
    <w:tmpl w:val="4E846F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A672598"/>
    <w:multiLevelType w:val="hybridMultilevel"/>
    <w:tmpl w:val="D6365EF2"/>
    <w:lvl w:ilvl="0" w:tplc="E09EAD80">
      <w:start w:val="1"/>
      <w:numFmt w:val="bullet"/>
      <w:lvlText w:val="•"/>
      <w:lvlJc w:val="left"/>
      <w:pPr>
        <w:tabs>
          <w:tab w:val="num" w:pos="720"/>
        </w:tabs>
        <w:ind w:left="720" w:hanging="360"/>
      </w:pPr>
      <w:rPr>
        <w:rFonts w:ascii="Arial" w:hAnsi="Arial" w:hint="default"/>
      </w:rPr>
    </w:lvl>
    <w:lvl w:ilvl="1" w:tplc="75108B0E" w:tentative="1">
      <w:start w:val="1"/>
      <w:numFmt w:val="bullet"/>
      <w:lvlText w:val="•"/>
      <w:lvlJc w:val="left"/>
      <w:pPr>
        <w:tabs>
          <w:tab w:val="num" w:pos="1440"/>
        </w:tabs>
        <w:ind w:left="1440" w:hanging="360"/>
      </w:pPr>
      <w:rPr>
        <w:rFonts w:ascii="Arial" w:hAnsi="Arial" w:hint="default"/>
      </w:rPr>
    </w:lvl>
    <w:lvl w:ilvl="2" w:tplc="0B22634E" w:tentative="1">
      <w:start w:val="1"/>
      <w:numFmt w:val="bullet"/>
      <w:lvlText w:val="•"/>
      <w:lvlJc w:val="left"/>
      <w:pPr>
        <w:tabs>
          <w:tab w:val="num" w:pos="2160"/>
        </w:tabs>
        <w:ind w:left="2160" w:hanging="360"/>
      </w:pPr>
      <w:rPr>
        <w:rFonts w:ascii="Arial" w:hAnsi="Arial" w:hint="default"/>
      </w:rPr>
    </w:lvl>
    <w:lvl w:ilvl="3" w:tplc="21169A7C" w:tentative="1">
      <w:start w:val="1"/>
      <w:numFmt w:val="bullet"/>
      <w:lvlText w:val="•"/>
      <w:lvlJc w:val="left"/>
      <w:pPr>
        <w:tabs>
          <w:tab w:val="num" w:pos="2880"/>
        </w:tabs>
        <w:ind w:left="2880" w:hanging="360"/>
      </w:pPr>
      <w:rPr>
        <w:rFonts w:ascii="Arial" w:hAnsi="Arial" w:hint="default"/>
      </w:rPr>
    </w:lvl>
    <w:lvl w:ilvl="4" w:tplc="3822FD42" w:tentative="1">
      <w:start w:val="1"/>
      <w:numFmt w:val="bullet"/>
      <w:lvlText w:val="•"/>
      <w:lvlJc w:val="left"/>
      <w:pPr>
        <w:tabs>
          <w:tab w:val="num" w:pos="3600"/>
        </w:tabs>
        <w:ind w:left="3600" w:hanging="360"/>
      </w:pPr>
      <w:rPr>
        <w:rFonts w:ascii="Arial" w:hAnsi="Arial" w:hint="default"/>
      </w:rPr>
    </w:lvl>
    <w:lvl w:ilvl="5" w:tplc="8C88DBF8" w:tentative="1">
      <w:start w:val="1"/>
      <w:numFmt w:val="bullet"/>
      <w:lvlText w:val="•"/>
      <w:lvlJc w:val="left"/>
      <w:pPr>
        <w:tabs>
          <w:tab w:val="num" w:pos="4320"/>
        </w:tabs>
        <w:ind w:left="4320" w:hanging="360"/>
      </w:pPr>
      <w:rPr>
        <w:rFonts w:ascii="Arial" w:hAnsi="Arial" w:hint="default"/>
      </w:rPr>
    </w:lvl>
    <w:lvl w:ilvl="6" w:tplc="6A10494C" w:tentative="1">
      <w:start w:val="1"/>
      <w:numFmt w:val="bullet"/>
      <w:lvlText w:val="•"/>
      <w:lvlJc w:val="left"/>
      <w:pPr>
        <w:tabs>
          <w:tab w:val="num" w:pos="5040"/>
        </w:tabs>
        <w:ind w:left="5040" w:hanging="360"/>
      </w:pPr>
      <w:rPr>
        <w:rFonts w:ascii="Arial" w:hAnsi="Arial" w:hint="default"/>
      </w:rPr>
    </w:lvl>
    <w:lvl w:ilvl="7" w:tplc="47A4E0A0" w:tentative="1">
      <w:start w:val="1"/>
      <w:numFmt w:val="bullet"/>
      <w:lvlText w:val="•"/>
      <w:lvlJc w:val="left"/>
      <w:pPr>
        <w:tabs>
          <w:tab w:val="num" w:pos="5760"/>
        </w:tabs>
        <w:ind w:left="5760" w:hanging="360"/>
      </w:pPr>
      <w:rPr>
        <w:rFonts w:ascii="Arial" w:hAnsi="Arial" w:hint="default"/>
      </w:rPr>
    </w:lvl>
    <w:lvl w:ilvl="8" w:tplc="198A29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CF0124"/>
    <w:multiLevelType w:val="hybridMultilevel"/>
    <w:tmpl w:val="D5CECCD4"/>
    <w:lvl w:ilvl="0" w:tplc="A11ACB18">
      <w:start w:val="1"/>
      <w:numFmt w:val="bullet"/>
      <w:lvlText w:val="•"/>
      <w:lvlJc w:val="left"/>
      <w:pPr>
        <w:tabs>
          <w:tab w:val="num" w:pos="720"/>
        </w:tabs>
        <w:ind w:left="720" w:hanging="360"/>
      </w:pPr>
      <w:rPr>
        <w:rFonts w:ascii="Arial" w:hAnsi="Arial" w:hint="default"/>
      </w:rPr>
    </w:lvl>
    <w:lvl w:ilvl="1" w:tplc="FCC80B76">
      <w:start w:val="2469"/>
      <w:numFmt w:val="bullet"/>
      <w:lvlText w:val="•"/>
      <w:lvlJc w:val="left"/>
      <w:pPr>
        <w:tabs>
          <w:tab w:val="num" w:pos="1440"/>
        </w:tabs>
        <w:ind w:left="1440" w:hanging="360"/>
      </w:pPr>
      <w:rPr>
        <w:rFonts w:ascii="Arial" w:hAnsi="Arial" w:hint="default"/>
      </w:rPr>
    </w:lvl>
    <w:lvl w:ilvl="2" w:tplc="1C6CC5FA" w:tentative="1">
      <w:start w:val="1"/>
      <w:numFmt w:val="bullet"/>
      <w:lvlText w:val="•"/>
      <w:lvlJc w:val="left"/>
      <w:pPr>
        <w:tabs>
          <w:tab w:val="num" w:pos="2160"/>
        </w:tabs>
        <w:ind w:left="2160" w:hanging="360"/>
      </w:pPr>
      <w:rPr>
        <w:rFonts w:ascii="Arial" w:hAnsi="Arial" w:hint="default"/>
      </w:rPr>
    </w:lvl>
    <w:lvl w:ilvl="3" w:tplc="A8485BC8" w:tentative="1">
      <w:start w:val="1"/>
      <w:numFmt w:val="bullet"/>
      <w:lvlText w:val="•"/>
      <w:lvlJc w:val="left"/>
      <w:pPr>
        <w:tabs>
          <w:tab w:val="num" w:pos="2880"/>
        </w:tabs>
        <w:ind w:left="2880" w:hanging="360"/>
      </w:pPr>
      <w:rPr>
        <w:rFonts w:ascii="Arial" w:hAnsi="Arial" w:hint="default"/>
      </w:rPr>
    </w:lvl>
    <w:lvl w:ilvl="4" w:tplc="79E00AB0" w:tentative="1">
      <w:start w:val="1"/>
      <w:numFmt w:val="bullet"/>
      <w:lvlText w:val="•"/>
      <w:lvlJc w:val="left"/>
      <w:pPr>
        <w:tabs>
          <w:tab w:val="num" w:pos="3600"/>
        </w:tabs>
        <w:ind w:left="3600" w:hanging="360"/>
      </w:pPr>
      <w:rPr>
        <w:rFonts w:ascii="Arial" w:hAnsi="Arial" w:hint="default"/>
      </w:rPr>
    </w:lvl>
    <w:lvl w:ilvl="5" w:tplc="76E6F5E0" w:tentative="1">
      <w:start w:val="1"/>
      <w:numFmt w:val="bullet"/>
      <w:lvlText w:val="•"/>
      <w:lvlJc w:val="left"/>
      <w:pPr>
        <w:tabs>
          <w:tab w:val="num" w:pos="4320"/>
        </w:tabs>
        <w:ind w:left="4320" w:hanging="360"/>
      </w:pPr>
      <w:rPr>
        <w:rFonts w:ascii="Arial" w:hAnsi="Arial" w:hint="default"/>
      </w:rPr>
    </w:lvl>
    <w:lvl w:ilvl="6" w:tplc="1E04FCFE" w:tentative="1">
      <w:start w:val="1"/>
      <w:numFmt w:val="bullet"/>
      <w:lvlText w:val="•"/>
      <w:lvlJc w:val="left"/>
      <w:pPr>
        <w:tabs>
          <w:tab w:val="num" w:pos="5040"/>
        </w:tabs>
        <w:ind w:left="5040" w:hanging="360"/>
      </w:pPr>
      <w:rPr>
        <w:rFonts w:ascii="Arial" w:hAnsi="Arial" w:hint="default"/>
      </w:rPr>
    </w:lvl>
    <w:lvl w:ilvl="7" w:tplc="257C7512" w:tentative="1">
      <w:start w:val="1"/>
      <w:numFmt w:val="bullet"/>
      <w:lvlText w:val="•"/>
      <w:lvlJc w:val="left"/>
      <w:pPr>
        <w:tabs>
          <w:tab w:val="num" w:pos="5760"/>
        </w:tabs>
        <w:ind w:left="5760" w:hanging="360"/>
      </w:pPr>
      <w:rPr>
        <w:rFonts w:ascii="Arial" w:hAnsi="Arial" w:hint="default"/>
      </w:rPr>
    </w:lvl>
    <w:lvl w:ilvl="8" w:tplc="CED669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7B3A9C"/>
    <w:multiLevelType w:val="hybridMultilevel"/>
    <w:tmpl w:val="67187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08940F8"/>
    <w:multiLevelType w:val="hybridMultilevel"/>
    <w:tmpl w:val="59C2FC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3865129"/>
    <w:multiLevelType w:val="hybridMultilevel"/>
    <w:tmpl w:val="D5E8A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7A40A4"/>
    <w:multiLevelType w:val="hybridMultilevel"/>
    <w:tmpl w:val="488CA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C566A2A"/>
    <w:multiLevelType w:val="hybridMultilevel"/>
    <w:tmpl w:val="3F7E2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D53E56"/>
    <w:multiLevelType w:val="hybridMultilevel"/>
    <w:tmpl w:val="713C7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803362"/>
    <w:multiLevelType w:val="hybridMultilevel"/>
    <w:tmpl w:val="E4A8A40E"/>
    <w:lvl w:ilvl="0" w:tplc="5352FE3C">
      <w:start w:val="1"/>
      <w:numFmt w:val="bullet"/>
      <w:lvlText w:val="•"/>
      <w:lvlJc w:val="left"/>
      <w:pPr>
        <w:tabs>
          <w:tab w:val="num" w:pos="720"/>
        </w:tabs>
        <w:ind w:left="720" w:hanging="360"/>
      </w:pPr>
      <w:rPr>
        <w:rFonts w:ascii="Arial" w:hAnsi="Arial" w:hint="default"/>
      </w:rPr>
    </w:lvl>
    <w:lvl w:ilvl="1" w:tplc="E8268698" w:tentative="1">
      <w:start w:val="1"/>
      <w:numFmt w:val="bullet"/>
      <w:lvlText w:val="•"/>
      <w:lvlJc w:val="left"/>
      <w:pPr>
        <w:tabs>
          <w:tab w:val="num" w:pos="1440"/>
        </w:tabs>
        <w:ind w:left="1440" w:hanging="360"/>
      </w:pPr>
      <w:rPr>
        <w:rFonts w:ascii="Arial" w:hAnsi="Arial" w:hint="default"/>
      </w:rPr>
    </w:lvl>
    <w:lvl w:ilvl="2" w:tplc="04DCB1BC" w:tentative="1">
      <w:start w:val="1"/>
      <w:numFmt w:val="bullet"/>
      <w:lvlText w:val="•"/>
      <w:lvlJc w:val="left"/>
      <w:pPr>
        <w:tabs>
          <w:tab w:val="num" w:pos="2160"/>
        </w:tabs>
        <w:ind w:left="2160" w:hanging="360"/>
      </w:pPr>
      <w:rPr>
        <w:rFonts w:ascii="Arial" w:hAnsi="Arial" w:hint="default"/>
      </w:rPr>
    </w:lvl>
    <w:lvl w:ilvl="3" w:tplc="190AFB6E" w:tentative="1">
      <w:start w:val="1"/>
      <w:numFmt w:val="bullet"/>
      <w:lvlText w:val="•"/>
      <w:lvlJc w:val="left"/>
      <w:pPr>
        <w:tabs>
          <w:tab w:val="num" w:pos="2880"/>
        </w:tabs>
        <w:ind w:left="2880" w:hanging="360"/>
      </w:pPr>
      <w:rPr>
        <w:rFonts w:ascii="Arial" w:hAnsi="Arial" w:hint="default"/>
      </w:rPr>
    </w:lvl>
    <w:lvl w:ilvl="4" w:tplc="3D020540" w:tentative="1">
      <w:start w:val="1"/>
      <w:numFmt w:val="bullet"/>
      <w:lvlText w:val="•"/>
      <w:lvlJc w:val="left"/>
      <w:pPr>
        <w:tabs>
          <w:tab w:val="num" w:pos="3600"/>
        </w:tabs>
        <w:ind w:left="3600" w:hanging="360"/>
      </w:pPr>
      <w:rPr>
        <w:rFonts w:ascii="Arial" w:hAnsi="Arial" w:hint="default"/>
      </w:rPr>
    </w:lvl>
    <w:lvl w:ilvl="5" w:tplc="D6EA5958" w:tentative="1">
      <w:start w:val="1"/>
      <w:numFmt w:val="bullet"/>
      <w:lvlText w:val="•"/>
      <w:lvlJc w:val="left"/>
      <w:pPr>
        <w:tabs>
          <w:tab w:val="num" w:pos="4320"/>
        </w:tabs>
        <w:ind w:left="4320" w:hanging="360"/>
      </w:pPr>
      <w:rPr>
        <w:rFonts w:ascii="Arial" w:hAnsi="Arial" w:hint="default"/>
      </w:rPr>
    </w:lvl>
    <w:lvl w:ilvl="6" w:tplc="EBEC4CC4" w:tentative="1">
      <w:start w:val="1"/>
      <w:numFmt w:val="bullet"/>
      <w:lvlText w:val="•"/>
      <w:lvlJc w:val="left"/>
      <w:pPr>
        <w:tabs>
          <w:tab w:val="num" w:pos="5040"/>
        </w:tabs>
        <w:ind w:left="5040" w:hanging="360"/>
      </w:pPr>
      <w:rPr>
        <w:rFonts w:ascii="Arial" w:hAnsi="Arial" w:hint="default"/>
      </w:rPr>
    </w:lvl>
    <w:lvl w:ilvl="7" w:tplc="53241250" w:tentative="1">
      <w:start w:val="1"/>
      <w:numFmt w:val="bullet"/>
      <w:lvlText w:val="•"/>
      <w:lvlJc w:val="left"/>
      <w:pPr>
        <w:tabs>
          <w:tab w:val="num" w:pos="5760"/>
        </w:tabs>
        <w:ind w:left="5760" w:hanging="360"/>
      </w:pPr>
      <w:rPr>
        <w:rFonts w:ascii="Arial" w:hAnsi="Arial" w:hint="default"/>
      </w:rPr>
    </w:lvl>
    <w:lvl w:ilvl="8" w:tplc="F892AB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C56D6D"/>
    <w:multiLevelType w:val="hybridMultilevel"/>
    <w:tmpl w:val="5A4EC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1"/>
  </w:num>
  <w:num w:numId="4">
    <w:abstractNumId w:val="8"/>
  </w:num>
  <w:num w:numId="5">
    <w:abstractNumId w:val="20"/>
  </w:num>
  <w:num w:numId="6">
    <w:abstractNumId w:val="18"/>
  </w:num>
  <w:num w:numId="7">
    <w:abstractNumId w:val="19"/>
  </w:num>
  <w:num w:numId="8">
    <w:abstractNumId w:val="15"/>
  </w:num>
  <w:num w:numId="9">
    <w:abstractNumId w:val="4"/>
  </w:num>
  <w:num w:numId="10">
    <w:abstractNumId w:val="17"/>
  </w:num>
  <w:num w:numId="11">
    <w:abstractNumId w:val="22"/>
  </w:num>
  <w:num w:numId="12">
    <w:abstractNumId w:val="10"/>
  </w:num>
  <w:num w:numId="13">
    <w:abstractNumId w:val="12"/>
  </w:num>
  <w:num w:numId="14">
    <w:abstractNumId w:val="14"/>
  </w:num>
  <w:num w:numId="15">
    <w:abstractNumId w:val="1"/>
  </w:num>
  <w:num w:numId="16">
    <w:abstractNumId w:val="13"/>
  </w:num>
  <w:num w:numId="17">
    <w:abstractNumId w:val="2"/>
  </w:num>
  <w:num w:numId="18">
    <w:abstractNumId w:val="7"/>
  </w:num>
  <w:num w:numId="19">
    <w:abstractNumId w:val="6"/>
  </w:num>
  <w:num w:numId="20">
    <w:abstractNumId w:val="0"/>
  </w:num>
  <w:num w:numId="21">
    <w:abstractNumId w:val="21"/>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60DDD"/>
    <w:rsid w:val="00126A47"/>
    <w:rsid w:val="003A11F1"/>
    <w:rsid w:val="00460DDD"/>
    <w:rsid w:val="00464E75"/>
    <w:rsid w:val="007827C8"/>
    <w:rsid w:val="00AA6C04"/>
    <w:rsid w:val="00B6195D"/>
    <w:rsid w:val="00BC6795"/>
    <w:rsid w:val="00C61A70"/>
    <w:rsid w:val="00DB06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F8AE5-AEF7-49BA-8FC6-AEB75FD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0DDD"/>
    <w:rPr>
      <w:color w:val="0000FF" w:themeColor="hyperlink"/>
      <w:u w:val="single"/>
    </w:rPr>
  </w:style>
  <w:style w:type="paragraph" w:styleId="ListParagraph">
    <w:name w:val="List Paragraph"/>
    <w:basedOn w:val="Normal"/>
    <w:uiPriority w:val="34"/>
    <w:qFormat/>
    <w:rsid w:val="00460DDD"/>
    <w:pPr>
      <w:ind w:left="720"/>
      <w:contextualSpacing/>
    </w:pPr>
  </w:style>
  <w:style w:type="paragraph" w:styleId="BalloonText">
    <w:name w:val="Balloon Text"/>
    <w:basedOn w:val="Normal"/>
    <w:link w:val="BalloonTextChar"/>
    <w:uiPriority w:val="99"/>
    <w:semiHidden/>
    <w:unhideWhenUsed/>
    <w:rsid w:val="0012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69814">
      <w:bodyDiv w:val="1"/>
      <w:marLeft w:val="0"/>
      <w:marRight w:val="0"/>
      <w:marTop w:val="0"/>
      <w:marBottom w:val="0"/>
      <w:divBdr>
        <w:top w:val="none" w:sz="0" w:space="0" w:color="auto"/>
        <w:left w:val="none" w:sz="0" w:space="0" w:color="auto"/>
        <w:bottom w:val="none" w:sz="0" w:space="0" w:color="auto"/>
        <w:right w:val="none" w:sz="0" w:space="0" w:color="auto"/>
      </w:divBdr>
    </w:div>
    <w:div w:id="663122055">
      <w:bodyDiv w:val="1"/>
      <w:marLeft w:val="0"/>
      <w:marRight w:val="0"/>
      <w:marTop w:val="0"/>
      <w:marBottom w:val="0"/>
      <w:divBdr>
        <w:top w:val="none" w:sz="0" w:space="0" w:color="auto"/>
        <w:left w:val="none" w:sz="0" w:space="0" w:color="auto"/>
        <w:bottom w:val="none" w:sz="0" w:space="0" w:color="auto"/>
        <w:right w:val="none" w:sz="0" w:space="0" w:color="auto"/>
      </w:divBdr>
      <w:divsChild>
        <w:div w:id="105269883">
          <w:marLeft w:val="547"/>
          <w:marRight w:val="0"/>
          <w:marTop w:val="106"/>
          <w:marBottom w:val="0"/>
          <w:divBdr>
            <w:top w:val="none" w:sz="0" w:space="0" w:color="auto"/>
            <w:left w:val="none" w:sz="0" w:space="0" w:color="auto"/>
            <w:bottom w:val="none" w:sz="0" w:space="0" w:color="auto"/>
            <w:right w:val="none" w:sz="0" w:space="0" w:color="auto"/>
          </w:divBdr>
        </w:div>
        <w:div w:id="215511178">
          <w:marLeft w:val="547"/>
          <w:marRight w:val="0"/>
          <w:marTop w:val="106"/>
          <w:marBottom w:val="0"/>
          <w:divBdr>
            <w:top w:val="none" w:sz="0" w:space="0" w:color="auto"/>
            <w:left w:val="none" w:sz="0" w:space="0" w:color="auto"/>
            <w:bottom w:val="none" w:sz="0" w:space="0" w:color="auto"/>
            <w:right w:val="none" w:sz="0" w:space="0" w:color="auto"/>
          </w:divBdr>
        </w:div>
        <w:div w:id="1788544857">
          <w:marLeft w:val="547"/>
          <w:marRight w:val="0"/>
          <w:marTop w:val="106"/>
          <w:marBottom w:val="0"/>
          <w:divBdr>
            <w:top w:val="none" w:sz="0" w:space="0" w:color="auto"/>
            <w:left w:val="none" w:sz="0" w:space="0" w:color="auto"/>
            <w:bottom w:val="none" w:sz="0" w:space="0" w:color="auto"/>
            <w:right w:val="none" w:sz="0" w:space="0" w:color="auto"/>
          </w:divBdr>
        </w:div>
        <w:div w:id="1567185586">
          <w:marLeft w:val="547"/>
          <w:marRight w:val="0"/>
          <w:marTop w:val="106"/>
          <w:marBottom w:val="0"/>
          <w:divBdr>
            <w:top w:val="none" w:sz="0" w:space="0" w:color="auto"/>
            <w:left w:val="none" w:sz="0" w:space="0" w:color="auto"/>
            <w:bottom w:val="none" w:sz="0" w:space="0" w:color="auto"/>
            <w:right w:val="none" w:sz="0" w:space="0" w:color="auto"/>
          </w:divBdr>
        </w:div>
        <w:div w:id="339235682">
          <w:marLeft w:val="547"/>
          <w:marRight w:val="0"/>
          <w:marTop w:val="106"/>
          <w:marBottom w:val="0"/>
          <w:divBdr>
            <w:top w:val="none" w:sz="0" w:space="0" w:color="auto"/>
            <w:left w:val="none" w:sz="0" w:space="0" w:color="auto"/>
            <w:bottom w:val="none" w:sz="0" w:space="0" w:color="auto"/>
            <w:right w:val="none" w:sz="0" w:space="0" w:color="auto"/>
          </w:divBdr>
        </w:div>
        <w:div w:id="1988777051">
          <w:marLeft w:val="547"/>
          <w:marRight w:val="0"/>
          <w:marTop w:val="106"/>
          <w:marBottom w:val="0"/>
          <w:divBdr>
            <w:top w:val="none" w:sz="0" w:space="0" w:color="auto"/>
            <w:left w:val="none" w:sz="0" w:space="0" w:color="auto"/>
            <w:bottom w:val="none" w:sz="0" w:space="0" w:color="auto"/>
            <w:right w:val="none" w:sz="0" w:space="0" w:color="auto"/>
          </w:divBdr>
        </w:div>
        <w:div w:id="1189685353">
          <w:marLeft w:val="547"/>
          <w:marRight w:val="0"/>
          <w:marTop w:val="106"/>
          <w:marBottom w:val="0"/>
          <w:divBdr>
            <w:top w:val="none" w:sz="0" w:space="0" w:color="auto"/>
            <w:left w:val="none" w:sz="0" w:space="0" w:color="auto"/>
            <w:bottom w:val="none" w:sz="0" w:space="0" w:color="auto"/>
            <w:right w:val="none" w:sz="0" w:space="0" w:color="auto"/>
          </w:divBdr>
        </w:div>
        <w:div w:id="715667688">
          <w:marLeft w:val="547"/>
          <w:marRight w:val="0"/>
          <w:marTop w:val="106"/>
          <w:marBottom w:val="0"/>
          <w:divBdr>
            <w:top w:val="none" w:sz="0" w:space="0" w:color="auto"/>
            <w:left w:val="none" w:sz="0" w:space="0" w:color="auto"/>
            <w:bottom w:val="none" w:sz="0" w:space="0" w:color="auto"/>
            <w:right w:val="none" w:sz="0" w:space="0" w:color="auto"/>
          </w:divBdr>
        </w:div>
      </w:divsChild>
    </w:div>
    <w:div w:id="668800127">
      <w:bodyDiv w:val="1"/>
      <w:marLeft w:val="0"/>
      <w:marRight w:val="0"/>
      <w:marTop w:val="0"/>
      <w:marBottom w:val="0"/>
      <w:divBdr>
        <w:top w:val="none" w:sz="0" w:space="0" w:color="auto"/>
        <w:left w:val="none" w:sz="0" w:space="0" w:color="auto"/>
        <w:bottom w:val="none" w:sz="0" w:space="0" w:color="auto"/>
        <w:right w:val="none" w:sz="0" w:space="0" w:color="auto"/>
      </w:divBdr>
      <w:divsChild>
        <w:div w:id="278488901">
          <w:marLeft w:val="547"/>
          <w:marRight w:val="0"/>
          <w:marTop w:val="106"/>
          <w:marBottom w:val="0"/>
          <w:divBdr>
            <w:top w:val="none" w:sz="0" w:space="0" w:color="auto"/>
            <w:left w:val="none" w:sz="0" w:space="0" w:color="auto"/>
            <w:bottom w:val="none" w:sz="0" w:space="0" w:color="auto"/>
            <w:right w:val="none" w:sz="0" w:space="0" w:color="auto"/>
          </w:divBdr>
        </w:div>
        <w:div w:id="1074275557">
          <w:marLeft w:val="1008"/>
          <w:marRight w:val="0"/>
          <w:marTop w:val="96"/>
          <w:marBottom w:val="0"/>
          <w:divBdr>
            <w:top w:val="none" w:sz="0" w:space="0" w:color="auto"/>
            <w:left w:val="none" w:sz="0" w:space="0" w:color="auto"/>
            <w:bottom w:val="none" w:sz="0" w:space="0" w:color="auto"/>
            <w:right w:val="none" w:sz="0" w:space="0" w:color="auto"/>
          </w:divBdr>
        </w:div>
        <w:div w:id="1512796829">
          <w:marLeft w:val="547"/>
          <w:marRight w:val="0"/>
          <w:marTop w:val="106"/>
          <w:marBottom w:val="0"/>
          <w:divBdr>
            <w:top w:val="none" w:sz="0" w:space="0" w:color="auto"/>
            <w:left w:val="none" w:sz="0" w:space="0" w:color="auto"/>
            <w:bottom w:val="none" w:sz="0" w:space="0" w:color="auto"/>
            <w:right w:val="none" w:sz="0" w:space="0" w:color="auto"/>
          </w:divBdr>
        </w:div>
        <w:div w:id="722603865">
          <w:marLeft w:val="547"/>
          <w:marRight w:val="0"/>
          <w:marTop w:val="106"/>
          <w:marBottom w:val="0"/>
          <w:divBdr>
            <w:top w:val="none" w:sz="0" w:space="0" w:color="auto"/>
            <w:left w:val="none" w:sz="0" w:space="0" w:color="auto"/>
            <w:bottom w:val="none" w:sz="0" w:space="0" w:color="auto"/>
            <w:right w:val="none" w:sz="0" w:space="0" w:color="auto"/>
          </w:divBdr>
        </w:div>
        <w:div w:id="2092778340">
          <w:marLeft w:val="1008"/>
          <w:marRight w:val="0"/>
          <w:marTop w:val="96"/>
          <w:marBottom w:val="0"/>
          <w:divBdr>
            <w:top w:val="none" w:sz="0" w:space="0" w:color="auto"/>
            <w:left w:val="none" w:sz="0" w:space="0" w:color="auto"/>
            <w:bottom w:val="none" w:sz="0" w:space="0" w:color="auto"/>
            <w:right w:val="none" w:sz="0" w:space="0" w:color="auto"/>
          </w:divBdr>
        </w:div>
        <w:div w:id="1708486774">
          <w:marLeft w:val="547"/>
          <w:marRight w:val="0"/>
          <w:marTop w:val="106"/>
          <w:marBottom w:val="0"/>
          <w:divBdr>
            <w:top w:val="none" w:sz="0" w:space="0" w:color="auto"/>
            <w:left w:val="none" w:sz="0" w:space="0" w:color="auto"/>
            <w:bottom w:val="none" w:sz="0" w:space="0" w:color="auto"/>
            <w:right w:val="none" w:sz="0" w:space="0" w:color="auto"/>
          </w:divBdr>
        </w:div>
        <w:div w:id="83915277">
          <w:marLeft w:val="547"/>
          <w:marRight w:val="0"/>
          <w:marTop w:val="106"/>
          <w:marBottom w:val="0"/>
          <w:divBdr>
            <w:top w:val="none" w:sz="0" w:space="0" w:color="auto"/>
            <w:left w:val="none" w:sz="0" w:space="0" w:color="auto"/>
            <w:bottom w:val="none" w:sz="0" w:space="0" w:color="auto"/>
            <w:right w:val="none" w:sz="0" w:space="0" w:color="auto"/>
          </w:divBdr>
        </w:div>
        <w:div w:id="352193754">
          <w:marLeft w:val="1008"/>
          <w:marRight w:val="0"/>
          <w:marTop w:val="96"/>
          <w:marBottom w:val="0"/>
          <w:divBdr>
            <w:top w:val="none" w:sz="0" w:space="0" w:color="auto"/>
            <w:left w:val="none" w:sz="0" w:space="0" w:color="auto"/>
            <w:bottom w:val="none" w:sz="0" w:space="0" w:color="auto"/>
            <w:right w:val="none" w:sz="0" w:space="0" w:color="auto"/>
          </w:divBdr>
        </w:div>
        <w:div w:id="1397896453">
          <w:marLeft w:val="1008"/>
          <w:marRight w:val="0"/>
          <w:marTop w:val="96"/>
          <w:marBottom w:val="0"/>
          <w:divBdr>
            <w:top w:val="none" w:sz="0" w:space="0" w:color="auto"/>
            <w:left w:val="none" w:sz="0" w:space="0" w:color="auto"/>
            <w:bottom w:val="none" w:sz="0" w:space="0" w:color="auto"/>
            <w:right w:val="none" w:sz="0" w:space="0" w:color="auto"/>
          </w:divBdr>
        </w:div>
      </w:divsChild>
    </w:div>
    <w:div w:id="767238817">
      <w:bodyDiv w:val="1"/>
      <w:marLeft w:val="0"/>
      <w:marRight w:val="0"/>
      <w:marTop w:val="0"/>
      <w:marBottom w:val="0"/>
      <w:divBdr>
        <w:top w:val="none" w:sz="0" w:space="0" w:color="auto"/>
        <w:left w:val="none" w:sz="0" w:space="0" w:color="auto"/>
        <w:bottom w:val="none" w:sz="0" w:space="0" w:color="auto"/>
        <w:right w:val="none" w:sz="0" w:space="0" w:color="auto"/>
      </w:divBdr>
    </w:div>
    <w:div w:id="907612296">
      <w:bodyDiv w:val="1"/>
      <w:marLeft w:val="0"/>
      <w:marRight w:val="0"/>
      <w:marTop w:val="0"/>
      <w:marBottom w:val="0"/>
      <w:divBdr>
        <w:top w:val="none" w:sz="0" w:space="0" w:color="auto"/>
        <w:left w:val="none" w:sz="0" w:space="0" w:color="auto"/>
        <w:bottom w:val="none" w:sz="0" w:space="0" w:color="auto"/>
        <w:right w:val="none" w:sz="0" w:space="0" w:color="auto"/>
      </w:divBdr>
      <w:divsChild>
        <w:div w:id="1712143456">
          <w:marLeft w:val="547"/>
          <w:marRight w:val="0"/>
          <w:marTop w:val="96"/>
          <w:marBottom w:val="0"/>
          <w:divBdr>
            <w:top w:val="none" w:sz="0" w:space="0" w:color="auto"/>
            <w:left w:val="none" w:sz="0" w:space="0" w:color="auto"/>
            <w:bottom w:val="none" w:sz="0" w:space="0" w:color="auto"/>
            <w:right w:val="none" w:sz="0" w:space="0" w:color="auto"/>
          </w:divBdr>
        </w:div>
        <w:div w:id="1095904515">
          <w:marLeft w:val="547"/>
          <w:marRight w:val="0"/>
          <w:marTop w:val="96"/>
          <w:marBottom w:val="0"/>
          <w:divBdr>
            <w:top w:val="none" w:sz="0" w:space="0" w:color="auto"/>
            <w:left w:val="none" w:sz="0" w:space="0" w:color="auto"/>
            <w:bottom w:val="none" w:sz="0" w:space="0" w:color="auto"/>
            <w:right w:val="none" w:sz="0" w:space="0" w:color="auto"/>
          </w:divBdr>
        </w:div>
        <w:div w:id="433597273">
          <w:marLeft w:val="547"/>
          <w:marRight w:val="0"/>
          <w:marTop w:val="96"/>
          <w:marBottom w:val="0"/>
          <w:divBdr>
            <w:top w:val="none" w:sz="0" w:space="0" w:color="auto"/>
            <w:left w:val="none" w:sz="0" w:space="0" w:color="auto"/>
            <w:bottom w:val="none" w:sz="0" w:space="0" w:color="auto"/>
            <w:right w:val="none" w:sz="0" w:space="0" w:color="auto"/>
          </w:divBdr>
        </w:div>
        <w:div w:id="1750612495">
          <w:marLeft w:val="547"/>
          <w:marRight w:val="0"/>
          <w:marTop w:val="96"/>
          <w:marBottom w:val="0"/>
          <w:divBdr>
            <w:top w:val="none" w:sz="0" w:space="0" w:color="auto"/>
            <w:left w:val="none" w:sz="0" w:space="0" w:color="auto"/>
            <w:bottom w:val="none" w:sz="0" w:space="0" w:color="auto"/>
            <w:right w:val="none" w:sz="0" w:space="0" w:color="auto"/>
          </w:divBdr>
        </w:div>
        <w:div w:id="1160195310">
          <w:marLeft w:val="547"/>
          <w:marRight w:val="0"/>
          <w:marTop w:val="96"/>
          <w:marBottom w:val="0"/>
          <w:divBdr>
            <w:top w:val="none" w:sz="0" w:space="0" w:color="auto"/>
            <w:left w:val="none" w:sz="0" w:space="0" w:color="auto"/>
            <w:bottom w:val="none" w:sz="0" w:space="0" w:color="auto"/>
            <w:right w:val="none" w:sz="0" w:space="0" w:color="auto"/>
          </w:divBdr>
        </w:div>
        <w:div w:id="1561481793">
          <w:marLeft w:val="547"/>
          <w:marRight w:val="0"/>
          <w:marTop w:val="96"/>
          <w:marBottom w:val="0"/>
          <w:divBdr>
            <w:top w:val="none" w:sz="0" w:space="0" w:color="auto"/>
            <w:left w:val="none" w:sz="0" w:space="0" w:color="auto"/>
            <w:bottom w:val="none" w:sz="0" w:space="0" w:color="auto"/>
            <w:right w:val="none" w:sz="0" w:space="0" w:color="auto"/>
          </w:divBdr>
        </w:div>
      </w:divsChild>
    </w:div>
    <w:div w:id="997266114">
      <w:bodyDiv w:val="1"/>
      <w:marLeft w:val="0"/>
      <w:marRight w:val="0"/>
      <w:marTop w:val="0"/>
      <w:marBottom w:val="0"/>
      <w:divBdr>
        <w:top w:val="none" w:sz="0" w:space="0" w:color="auto"/>
        <w:left w:val="none" w:sz="0" w:space="0" w:color="auto"/>
        <w:bottom w:val="none" w:sz="0" w:space="0" w:color="auto"/>
        <w:right w:val="none" w:sz="0" w:space="0" w:color="auto"/>
      </w:divBdr>
      <w:divsChild>
        <w:div w:id="1968463351">
          <w:marLeft w:val="547"/>
          <w:marRight w:val="0"/>
          <w:marTop w:val="106"/>
          <w:marBottom w:val="0"/>
          <w:divBdr>
            <w:top w:val="none" w:sz="0" w:space="0" w:color="auto"/>
            <w:left w:val="none" w:sz="0" w:space="0" w:color="auto"/>
            <w:bottom w:val="none" w:sz="0" w:space="0" w:color="auto"/>
            <w:right w:val="none" w:sz="0" w:space="0" w:color="auto"/>
          </w:divBdr>
        </w:div>
        <w:div w:id="1301107293">
          <w:marLeft w:val="547"/>
          <w:marRight w:val="0"/>
          <w:marTop w:val="106"/>
          <w:marBottom w:val="0"/>
          <w:divBdr>
            <w:top w:val="none" w:sz="0" w:space="0" w:color="auto"/>
            <w:left w:val="none" w:sz="0" w:space="0" w:color="auto"/>
            <w:bottom w:val="none" w:sz="0" w:space="0" w:color="auto"/>
            <w:right w:val="none" w:sz="0" w:space="0" w:color="auto"/>
          </w:divBdr>
        </w:div>
        <w:div w:id="1270238088">
          <w:marLeft w:val="547"/>
          <w:marRight w:val="0"/>
          <w:marTop w:val="106"/>
          <w:marBottom w:val="0"/>
          <w:divBdr>
            <w:top w:val="none" w:sz="0" w:space="0" w:color="auto"/>
            <w:left w:val="none" w:sz="0" w:space="0" w:color="auto"/>
            <w:bottom w:val="none" w:sz="0" w:space="0" w:color="auto"/>
            <w:right w:val="none" w:sz="0" w:space="0" w:color="auto"/>
          </w:divBdr>
        </w:div>
        <w:div w:id="772212439">
          <w:marLeft w:val="547"/>
          <w:marRight w:val="0"/>
          <w:marTop w:val="106"/>
          <w:marBottom w:val="0"/>
          <w:divBdr>
            <w:top w:val="none" w:sz="0" w:space="0" w:color="auto"/>
            <w:left w:val="none" w:sz="0" w:space="0" w:color="auto"/>
            <w:bottom w:val="none" w:sz="0" w:space="0" w:color="auto"/>
            <w:right w:val="none" w:sz="0" w:space="0" w:color="auto"/>
          </w:divBdr>
        </w:div>
        <w:div w:id="831526261">
          <w:marLeft w:val="547"/>
          <w:marRight w:val="0"/>
          <w:marTop w:val="106"/>
          <w:marBottom w:val="0"/>
          <w:divBdr>
            <w:top w:val="none" w:sz="0" w:space="0" w:color="auto"/>
            <w:left w:val="none" w:sz="0" w:space="0" w:color="auto"/>
            <w:bottom w:val="none" w:sz="0" w:space="0" w:color="auto"/>
            <w:right w:val="none" w:sz="0" w:space="0" w:color="auto"/>
          </w:divBdr>
        </w:div>
        <w:div w:id="786041878">
          <w:marLeft w:val="547"/>
          <w:marRight w:val="0"/>
          <w:marTop w:val="106"/>
          <w:marBottom w:val="0"/>
          <w:divBdr>
            <w:top w:val="none" w:sz="0" w:space="0" w:color="auto"/>
            <w:left w:val="none" w:sz="0" w:space="0" w:color="auto"/>
            <w:bottom w:val="none" w:sz="0" w:space="0" w:color="auto"/>
            <w:right w:val="none" w:sz="0" w:space="0" w:color="auto"/>
          </w:divBdr>
        </w:div>
      </w:divsChild>
    </w:div>
    <w:div w:id="1067920429">
      <w:bodyDiv w:val="1"/>
      <w:marLeft w:val="0"/>
      <w:marRight w:val="0"/>
      <w:marTop w:val="0"/>
      <w:marBottom w:val="0"/>
      <w:divBdr>
        <w:top w:val="none" w:sz="0" w:space="0" w:color="auto"/>
        <w:left w:val="none" w:sz="0" w:space="0" w:color="auto"/>
        <w:bottom w:val="none" w:sz="0" w:space="0" w:color="auto"/>
        <w:right w:val="none" w:sz="0" w:space="0" w:color="auto"/>
      </w:divBdr>
      <w:divsChild>
        <w:div w:id="493299111">
          <w:marLeft w:val="547"/>
          <w:marRight w:val="0"/>
          <w:marTop w:val="96"/>
          <w:marBottom w:val="0"/>
          <w:divBdr>
            <w:top w:val="none" w:sz="0" w:space="0" w:color="auto"/>
            <w:left w:val="none" w:sz="0" w:space="0" w:color="auto"/>
            <w:bottom w:val="none" w:sz="0" w:space="0" w:color="auto"/>
            <w:right w:val="none" w:sz="0" w:space="0" w:color="auto"/>
          </w:divBdr>
        </w:div>
        <w:div w:id="27724352">
          <w:marLeft w:val="547"/>
          <w:marRight w:val="0"/>
          <w:marTop w:val="96"/>
          <w:marBottom w:val="0"/>
          <w:divBdr>
            <w:top w:val="none" w:sz="0" w:space="0" w:color="auto"/>
            <w:left w:val="none" w:sz="0" w:space="0" w:color="auto"/>
            <w:bottom w:val="none" w:sz="0" w:space="0" w:color="auto"/>
            <w:right w:val="none" w:sz="0" w:space="0" w:color="auto"/>
          </w:divBdr>
        </w:div>
      </w:divsChild>
    </w:div>
    <w:div w:id="1782214179">
      <w:bodyDiv w:val="1"/>
      <w:marLeft w:val="0"/>
      <w:marRight w:val="0"/>
      <w:marTop w:val="0"/>
      <w:marBottom w:val="0"/>
      <w:divBdr>
        <w:top w:val="none" w:sz="0" w:space="0" w:color="auto"/>
        <w:left w:val="none" w:sz="0" w:space="0" w:color="auto"/>
        <w:bottom w:val="none" w:sz="0" w:space="0" w:color="auto"/>
        <w:right w:val="none" w:sz="0" w:space="0" w:color="auto"/>
      </w:divBdr>
    </w:div>
    <w:div w:id="1927835884">
      <w:bodyDiv w:val="1"/>
      <w:marLeft w:val="0"/>
      <w:marRight w:val="0"/>
      <w:marTop w:val="0"/>
      <w:marBottom w:val="0"/>
      <w:divBdr>
        <w:top w:val="none" w:sz="0" w:space="0" w:color="auto"/>
        <w:left w:val="none" w:sz="0" w:space="0" w:color="auto"/>
        <w:bottom w:val="none" w:sz="0" w:space="0" w:color="auto"/>
        <w:right w:val="none" w:sz="0" w:space="0" w:color="auto"/>
      </w:divBdr>
      <w:divsChild>
        <w:div w:id="229342755">
          <w:marLeft w:val="547"/>
          <w:marRight w:val="0"/>
          <w:marTop w:val="115"/>
          <w:marBottom w:val="0"/>
          <w:divBdr>
            <w:top w:val="none" w:sz="0" w:space="0" w:color="auto"/>
            <w:left w:val="none" w:sz="0" w:space="0" w:color="auto"/>
            <w:bottom w:val="none" w:sz="0" w:space="0" w:color="auto"/>
            <w:right w:val="none" w:sz="0" w:space="0" w:color="auto"/>
          </w:divBdr>
        </w:div>
        <w:div w:id="1825002509">
          <w:marLeft w:val="547"/>
          <w:marRight w:val="0"/>
          <w:marTop w:val="115"/>
          <w:marBottom w:val="0"/>
          <w:divBdr>
            <w:top w:val="none" w:sz="0" w:space="0" w:color="auto"/>
            <w:left w:val="none" w:sz="0" w:space="0" w:color="auto"/>
            <w:bottom w:val="none" w:sz="0" w:space="0" w:color="auto"/>
            <w:right w:val="none" w:sz="0" w:space="0" w:color="auto"/>
          </w:divBdr>
        </w:div>
        <w:div w:id="1312904939">
          <w:marLeft w:val="547"/>
          <w:marRight w:val="0"/>
          <w:marTop w:val="115"/>
          <w:marBottom w:val="0"/>
          <w:divBdr>
            <w:top w:val="none" w:sz="0" w:space="0" w:color="auto"/>
            <w:left w:val="none" w:sz="0" w:space="0" w:color="auto"/>
            <w:bottom w:val="none" w:sz="0" w:space="0" w:color="auto"/>
            <w:right w:val="none" w:sz="0" w:space="0" w:color="auto"/>
          </w:divBdr>
        </w:div>
        <w:div w:id="35141623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son-crcsf.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fi-bsif.gc.ca"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c.gov.bc.ca" TargetMode="External"/><Relationship Id="rId11" Type="http://schemas.openxmlformats.org/officeDocument/2006/relationships/image" Target="media/image3.png"/><Relationship Id="rId5" Type="http://schemas.openxmlformats.org/officeDocument/2006/relationships/hyperlink" Target="http://www.fcac-acfc.gc.ca"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d.pabla</dc:creator>
  <cp:keywords/>
  <dc:description/>
  <cp:lastModifiedBy>Elizabeth Duffield</cp:lastModifiedBy>
  <cp:revision>6</cp:revision>
  <cp:lastPrinted>2011-01-13T20:55:00Z</cp:lastPrinted>
  <dcterms:created xsi:type="dcterms:W3CDTF">2011-01-13T20:06:00Z</dcterms:created>
  <dcterms:modified xsi:type="dcterms:W3CDTF">2018-06-07T22:10:00Z</dcterms:modified>
</cp:coreProperties>
</file>